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CA2489">
              <w:rPr>
                <w:rFonts w:ascii="Times New Roman" w:hAnsi="Times New Roman"/>
              </w:rPr>
              <w:t>И. о. р</w:t>
            </w:r>
            <w:r w:rsidRPr="00BC6337">
              <w:rPr>
                <w:rFonts w:ascii="Times New Roman" w:hAnsi="Times New Roman"/>
              </w:rPr>
              <w:t>уководител</w:t>
            </w:r>
            <w:r w:rsidR="00CA2489">
              <w:rPr>
                <w:rFonts w:ascii="Times New Roman" w:hAnsi="Times New Roman"/>
              </w:rPr>
              <w:t>я</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CA2489">
              <w:rPr>
                <w:rFonts w:ascii="Times New Roman" w:hAnsi="Times New Roman"/>
              </w:rPr>
              <w:t>Д. А. Бабич</w:t>
            </w:r>
          </w:p>
          <w:p w:rsidR="008D3DF5" w:rsidRDefault="008D3DF5" w:rsidP="00C538D0">
            <w:pPr>
              <w:tabs>
                <w:tab w:val="left" w:pos="6600"/>
                <w:tab w:val="right" w:pos="10136"/>
              </w:tabs>
              <w:spacing w:after="0" w:line="341" w:lineRule="auto"/>
              <w:ind w:firstLine="5103"/>
              <w:rPr>
                <w:rFonts w:ascii="Times New Roman" w:hAnsi="Times New Roman"/>
              </w:rPr>
            </w:pPr>
            <w:r>
              <w:rPr>
                <w:rFonts w:ascii="Times New Roman" w:hAnsi="Times New Roman"/>
              </w:rPr>
              <w:tab/>
            </w:r>
            <w:r w:rsidR="00896147">
              <w:rPr>
                <w:rFonts w:ascii="Times New Roman" w:hAnsi="Times New Roman"/>
              </w:rPr>
              <w:t>«</w:t>
            </w:r>
            <w:r w:rsidR="00287BC3">
              <w:rPr>
                <w:rFonts w:ascii="Times New Roman" w:hAnsi="Times New Roman"/>
              </w:rPr>
              <w:t>26</w:t>
            </w:r>
            <w:r w:rsidR="00DD6A7A">
              <w:rPr>
                <w:rFonts w:ascii="Times New Roman" w:hAnsi="Times New Roman"/>
              </w:rPr>
              <w:t xml:space="preserve">» </w:t>
            </w:r>
            <w:r w:rsidR="00CA2489">
              <w:rPr>
                <w:rFonts w:ascii="Times New Roman" w:hAnsi="Times New Roman"/>
              </w:rPr>
              <w:t>июля</w:t>
            </w:r>
            <w:r>
              <w:rPr>
                <w:rFonts w:ascii="Times New Roman" w:hAnsi="Times New Roman"/>
              </w:rPr>
              <w:t xml:space="preserve"> </w:t>
            </w:r>
            <w:r w:rsidR="007D3FEF">
              <w:rPr>
                <w:rFonts w:ascii="Times New Roman" w:hAnsi="Times New Roman"/>
              </w:rPr>
              <w:t>2021</w:t>
            </w:r>
            <w:r w:rsidRPr="00BC6337">
              <w:rPr>
                <w:rFonts w:ascii="Times New Roman" w:hAnsi="Times New Roman"/>
              </w:rPr>
              <w:t>г.</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111315" w:rsidP="00111315">
            <w:pPr>
              <w:spacing w:after="0" w:line="240" w:lineRule="auto"/>
              <w:jc w:val="center"/>
              <w:rPr>
                <w:rFonts w:ascii="Times New Roman" w:hAnsi="Times New Roman"/>
                <w:b/>
                <w:i/>
                <w:sz w:val="24"/>
                <w:szCs w:val="24"/>
              </w:rPr>
            </w:pPr>
            <w:r>
              <w:rPr>
                <w:rFonts w:ascii="Times New Roman" w:hAnsi="Times New Roman"/>
                <w:b/>
                <w:i/>
                <w:sz w:val="24"/>
                <w:szCs w:val="24"/>
              </w:rPr>
              <w:t>поставку</w:t>
            </w:r>
            <w:r w:rsidRPr="00965A78">
              <w:rPr>
                <w:rFonts w:ascii="Times New Roman" w:hAnsi="Times New Roman"/>
                <w:bCs/>
                <w:lang w:eastAsia="ru-RU"/>
              </w:rPr>
              <w:t xml:space="preserve"> </w:t>
            </w:r>
            <w:r w:rsidR="00095436">
              <w:rPr>
                <w:rFonts w:ascii="Times New Roman" w:hAnsi="Times New Roman"/>
                <w:b/>
                <w:bCs/>
                <w:i/>
                <w:sz w:val="24"/>
                <w:szCs w:val="24"/>
                <w:lang w:eastAsia="ru-RU"/>
              </w:rPr>
              <w:t>комплектующих материалов для офисной техники</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C538D0">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7D3FEF">
              <w:rPr>
                <w:rFonts w:ascii="Times New Roman" w:hAnsi="Times New Roman"/>
                <w:b/>
                <w:i/>
                <w:sz w:val="20"/>
                <w:szCs w:val="20"/>
              </w:rPr>
              <w:t>1</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C25C3A">
        <w:rPr>
          <w:rFonts w:ascii="Times New Roman" w:hAnsi="Times New Roman"/>
          <w:bCs/>
        </w:rPr>
        <w:t>4</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7F4C56">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381259">
        <w:rPr>
          <w:rFonts w:ascii="Times New Roman" w:hAnsi="Times New Roman"/>
          <w:bCs/>
        </w:rPr>
        <w:t xml:space="preserve"> </w:t>
      </w:r>
      <w:r w:rsidR="00111315">
        <w:rPr>
          <w:rFonts w:ascii="Times New Roman" w:hAnsi="Times New Roman"/>
          <w:bCs/>
        </w:rPr>
        <w:t>3</w:t>
      </w:r>
      <w:r w:rsidR="00AB3FFF">
        <w:rPr>
          <w:rFonts w:ascii="Times New Roman" w:hAnsi="Times New Roman"/>
          <w:bCs/>
        </w:rPr>
        <w:t>1</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1F788C">
        <w:rPr>
          <w:rFonts w:ascii="Times New Roman" w:hAnsi="Times New Roman"/>
        </w:rPr>
        <w:t xml:space="preserve"> 30.</w:t>
      </w:r>
      <w:r w:rsidR="001F788C" w:rsidRPr="001F788C">
        <w:rPr>
          <w:rFonts w:ascii="Times New Roman" w:hAnsi="Times New Roman"/>
        </w:rPr>
        <w:t>03</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2.3.12.предоставить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w:t>
      </w:r>
      <w:r w:rsidRPr="003B0E4B">
        <w:rPr>
          <w:rFonts w:ascii="Times New Roman" w:hAnsi="Times New Roman"/>
        </w:rPr>
        <w:lastRenderedPageBreak/>
        <w:t>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DB4A7A"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Юдина Татьяна Константиновна</w:t>
            </w:r>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1754A2" w:rsidP="00095436">
            <w:pPr>
              <w:spacing w:after="0" w:line="240" w:lineRule="auto"/>
              <w:jc w:val="both"/>
              <w:rPr>
                <w:rFonts w:ascii="Times New Roman" w:hAnsi="Times New Roman"/>
              </w:rPr>
            </w:pPr>
            <w:r w:rsidRPr="00965A78">
              <w:rPr>
                <w:rFonts w:ascii="Times New Roman" w:hAnsi="Times New Roman"/>
                <w:bCs/>
                <w:lang w:eastAsia="ru-RU"/>
              </w:rPr>
              <w:t xml:space="preserve">Поставка </w:t>
            </w:r>
            <w:r w:rsidR="00095436">
              <w:rPr>
                <w:rFonts w:ascii="Times New Roman" w:hAnsi="Times New Roman"/>
                <w:bCs/>
                <w:lang w:eastAsia="ru-RU"/>
              </w:rPr>
              <w:t>комплектующих материалов для офисной техники</w:t>
            </w:r>
            <w:r w:rsidRPr="00965A78">
              <w:rPr>
                <w:rFonts w:ascii="Times New Roman" w:hAnsi="Times New Roman"/>
                <w:lang w:eastAsia="ru-RU"/>
              </w:rPr>
              <w:t xml:space="preserve"> </w:t>
            </w:r>
            <w:r w:rsidRPr="00965A78">
              <w:rPr>
                <w:rFonts w:ascii="Times New Roman" w:eastAsia="Times New Roman" w:hAnsi="Times New Roman"/>
                <w:lang w:eastAsia="ru-RU"/>
              </w:rPr>
              <w:t>(</w:t>
            </w:r>
            <w:r w:rsidRPr="00965A78">
              <w:rPr>
                <w:rFonts w:ascii="Times New Roman" w:hAnsi="Times New Roman"/>
              </w:rPr>
              <w:t xml:space="preserve">в соответствии с Техническим заданием (Раздел </w:t>
            </w:r>
            <w:r w:rsidRPr="00965A78">
              <w:rPr>
                <w:rFonts w:ascii="Times New Roman" w:hAnsi="Times New Roman"/>
                <w:lang w:val="en-US"/>
              </w:rPr>
              <w:t>III</w:t>
            </w:r>
            <w:r w:rsidRPr="00965A78">
              <w:rPr>
                <w:rFonts w:ascii="Times New Roman" w:hAnsi="Times New Roman"/>
              </w:rPr>
              <w:t>) настоящей документации</w:t>
            </w:r>
            <w:r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1A32AE"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95436" w:rsidRDefault="00095436" w:rsidP="00763F45">
            <w:pPr>
              <w:pStyle w:val="Default"/>
              <w:widowControl w:val="0"/>
              <w:jc w:val="both"/>
              <w:rPr>
                <w:sz w:val="22"/>
                <w:szCs w:val="22"/>
              </w:rPr>
            </w:pPr>
            <w:r w:rsidRPr="00095436">
              <w:rPr>
                <w:bCs/>
                <w:sz w:val="22"/>
                <w:szCs w:val="22"/>
                <w:lang w:eastAsia="ru-RU"/>
              </w:rPr>
              <w:t>Поставка комплектующих материалов для офисной техники</w:t>
            </w:r>
            <w:r w:rsidRPr="00095436">
              <w:rPr>
                <w:sz w:val="22"/>
                <w:szCs w:val="22"/>
                <w:lang w:eastAsia="ru-RU"/>
              </w:rPr>
              <w:t xml:space="preserve"> </w:t>
            </w:r>
            <w:r w:rsidRPr="00095436">
              <w:rPr>
                <w:rFonts w:eastAsia="Times New Roman"/>
                <w:sz w:val="22"/>
                <w:szCs w:val="22"/>
                <w:lang w:eastAsia="ru-RU"/>
              </w:rPr>
              <w:t>(</w:t>
            </w:r>
            <w:r w:rsidRPr="00095436">
              <w:rPr>
                <w:sz w:val="22"/>
                <w:szCs w:val="22"/>
              </w:rPr>
              <w:t xml:space="preserve">в соответствии с Техническим заданием (Раздел </w:t>
            </w:r>
            <w:r w:rsidRPr="00095436">
              <w:rPr>
                <w:sz w:val="22"/>
                <w:szCs w:val="22"/>
                <w:lang w:val="en-US"/>
              </w:rPr>
              <w:t>III</w:t>
            </w:r>
            <w:r w:rsidRPr="00095436">
              <w:rPr>
                <w:sz w:val="22"/>
                <w:szCs w:val="22"/>
              </w:rPr>
              <w:t>) настоящей документации</w:t>
            </w:r>
            <w:r w:rsidRPr="00095436">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65106" w:rsidRDefault="00095436" w:rsidP="00DF0848">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40</w:t>
            </w:r>
            <w:r w:rsidR="00763F45">
              <w:rPr>
                <w:rFonts w:ascii="Times New Roman" w:eastAsia="Times New Roman" w:hAnsi="Times New Roman"/>
                <w:lang w:eastAsia="ru-RU"/>
              </w:rPr>
              <w:t xml:space="preserve"> календарных дней</w:t>
            </w:r>
            <w:r w:rsidR="00361B4C">
              <w:rPr>
                <w:rFonts w:ascii="Times New Roman" w:eastAsia="Times New Roman" w:hAnsi="Times New Roman"/>
                <w:lang w:eastAsia="ru-RU"/>
              </w:rPr>
              <w:t xml:space="preserve"> с даты подписания договора</w:t>
            </w:r>
            <w:r w:rsidR="00565106">
              <w:rPr>
                <w:rFonts w:ascii="Times New Roman" w:eastAsia="Times New Roman" w:hAnsi="Times New Roman"/>
                <w:lang w:eastAsia="ru-RU"/>
              </w:rPr>
              <w:t>,</w:t>
            </w:r>
            <w:r w:rsidR="00646B0E" w:rsidRPr="00450979">
              <w:rPr>
                <w:rFonts w:ascii="Times New Roman" w:eastAsia="Times New Roman" w:hAnsi="Times New Roman"/>
                <w:lang w:eastAsia="ru-RU"/>
              </w:rPr>
              <w:t xml:space="preserve"> </w:t>
            </w:r>
          </w:p>
          <w:p w:rsidR="00361B4C" w:rsidRPr="00361B4C" w:rsidRDefault="00095436" w:rsidP="00DF0848">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Сахалинская область, г. Корсаков, бульвар Приморский, 4/2</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EF35D5" w:rsidP="00EF35D5">
            <w:pPr>
              <w:widowControl w:val="0"/>
              <w:spacing w:after="0" w:line="240" w:lineRule="auto"/>
              <w:jc w:val="both"/>
              <w:rPr>
                <w:rFonts w:ascii="Times New Roman" w:hAnsi="Times New Roman"/>
              </w:rPr>
            </w:pPr>
            <w:r>
              <w:rPr>
                <w:rFonts w:ascii="Times New Roman" w:hAnsi="Times New Roman"/>
              </w:rPr>
              <w:t>288 117</w:t>
            </w:r>
            <w:r w:rsidR="00646B0E" w:rsidRPr="00646B0E">
              <w:rPr>
                <w:rFonts w:ascii="Times New Roman" w:hAnsi="Times New Roman"/>
              </w:rPr>
              <w:t xml:space="preserve"> (</w:t>
            </w:r>
            <w:r>
              <w:rPr>
                <w:rFonts w:ascii="Times New Roman" w:hAnsi="Times New Roman"/>
              </w:rPr>
              <w:t>двести восемьдесят восемь тысяч сто семнадцать</w:t>
            </w:r>
            <w:r w:rsidR="00646B0E" w:rsidRPr="00646B0E">
              <w:rPr>
                <w:rFonts w:ascii="Times New Roman" w:hAnsi="Times New Roman"/>
                <w:color w:val="000000"/>
              </w:rPr>
              <w:t>) рубл</w:t>
            </w:r>
            <w:r w:rsidR="00AB2D94">
              <w:rPr>
                <w:rFonts w:ascii="Times New Roman" w:hAnsi="Times New Roman"/>
                <w:color w:val="000000"/>
              </w:rPr>
              <w:t>ей</w:t>
            </w:r>
            <w:r w:rsidR="00646B0E" w:rsidRPr="00646B0E">
              <w:rPr>
                <w:rFonts w:ascii="Times New Roman" w:hAnsi="Times New Roman"/>
                <w:color w:val="000000"/>
              </w:rPr>
              <w:t xml:space="preserve"> 00 </w:t>
            </w:r>
            <w:r w:rsidR="00646B0E" w:rsidRPr="00646B0E">
              <w:rPr>
                <w:rFonts w:ascii="Times New Roman" w:hAnsi="Times New Roman"/>
              </w:rPr>
              <w:t>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2B1602">
            <w:pPr>
              <w:widowControl w:val="0"/>
              <w:spacing w:after="0" w:line="240" w:lineRule="auto"/>
              <w:ind w:firstLine="551"/>
              <w:jc w:val="both"/>
              <w:rPr>
                <w:rFonts w:ascii="Times New Roman" w:hAnsi="Times New Roman"/>
              </w:rPr>
            </w:pPr>
            <w:r w:rsidRPr="00350558">
              <w:rPr>
                <w:rFonts w:ascii="Times New Roman" w:hAnsi="Times New Roman"/>
              </w:rPr>
              <w:t xml:space="preserve">Начальная (максимальная) цена  договора указана с учетом всех расходов </w:t>
            </w:r>
            <w:r w:rsidR="00565106">
              <w:rPr>
                <w:rFonts w:ascii="Times New Roman" w:hAnsi="Times New Roman"/>
              </w:rPr>
              <w:t>Поставщика</w:t>
            </w:r>
            <w:r w:rsidR="00391A8F">
              <w:rPr>
                <w:rFonts w:ascii="Times New Roman" w:eastAsia="Lucida Sans Unicode" w:hAnsi="Times New Roman"/>
                <w:color w:val="000000"/>
                <w:lang w:bidi="en-US"/>
              </w:rPr>
              <w:t>,</w:t>
            </w:r>
            <w:r w:rsidR="00930346" w:rsidRPr="00350558">
              <w:rPr>
                <w:rFonts w:ascii="Times New Roman" w:eastAsia="Lucida Sans Unicode" w:hAnsi="Times New Roman"/>
                <w:color w:val="000000"/>
                <w:lang w:bidi="en-US"/>
              </w:rPr>
              <w:t xml:space="preserve"> том числе стоимость Товара, тары и упаковки, расходы на транспортировку Товара до местонахождения</w:t>
            </w:r>
            <w:r w:rsidR="00565106">
              <w:rPr>
                <w:rFonts w:ascii="Times New Roman" w:eastAsia="Lucida Sans Unicode" w:hAnsi="Times New Roman"/>
                <w:color w:val="000000"/>
                <w:lang w:bidi="en-US"/>
              </w:rPr>
              <w:t xml:space="preserve"> Поставщика</w:t>
            </w:r>
            <w:r w:rsidR="00930346" w:rsidRPr="00350558">
              <w:rPr>
                <w:rFonts w:ascii="Times New Roman" w:eastAsia="Lucida Sans Unicode" w:hAnsi="Times New Roman"/>
                <w:color w:val="000000"/>
                <w:lang w:bidi="en-US"/>
              </w:rPr>
              <w:t xml:space="preserve">,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w:t>
            </w:r>
            <w:r w:rsidR="00565106">
              <w:rPr>
                <w:rFonts w:ascii="Times New Roman" w:eastAsia="Lucida Sans Unicode" w:hAnsi="Times New Roman"/>
                <w:color w:val="000000"/>
                <w:lang w:bidi="en-US"/>
              </w:rPr>
              <w:t xml:space="preserve">Поставщика </w:t>
            </w:r>
            <w:r w:rsidR="00930346" w:rsidRPr="00350558">
              <w:rPr>
                <w:rFonts w:ascii="Times New Roman" w:eastAsia="Lucida Sans Unicode" w:hAnsi="Times New Roman"/>
                <w:color w:val="000000"/>
                <w:lang w:bidi="en-US"/>
              </w:rPr>
              <w:t>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1394" w:rsidRDefault="000A1394" w:rsidP="000A1394">
            <w:pPr>
              <w:spacing w:after="0"/>
              <w:ind w:firstLine="552"/>
              <w:jc w:val="both"/>
            </w:pPr>
            <w:r w:rsidRPr="000A1394">
              <w:rPr>
                <w:rFonts w:ascii="Times New Roman" w:eastAsia="Times New Roman" w:hAnsi="Times New Roman"/>
              </w:rPr>
              <w:t xml:space="preserve">Оплата </w:t>
            </w:r>
            <w:r w:rsidRPr="000A1394">
              <w:rPr>
                <w:rFonts w:ascii="Times New Roman" w:eastAsia="Times New Roman" w:hAnsi="Times New Roman"/>
                <w:color w:val="000000"/>
              </w:rPr>
              <w:t>производится в рублях в безналичной форме путем перечисления Покупателем денежных средств на расчетный счет Поставщика в течение 15  (пятнадцати)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r>
              <w:rPr>
                <w:rFonts w:ascii="Times New Roman" w:eastAsia="Times New Roman" w:hAnsi="Times New Roman"/>
                <w:color w:val="000000"/>
                <w:sz w:val="24"/>
                <w:szCs w:val="24"/>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Сведения о необходимости предоставления обеспечения обязател</w:t>
            </w:r>
            <w:r w:rsidR="00A44735">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D158FD">
            <w:pPr>
              <w:widowControl w:val="0"/>
              <w:numPr>
                <w:ilvl w:val="0"/>
                <w:numId w:val="2"/>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D158FD">
            <w:pPr>
              <w:widowControl w:val="0"/>
              <w:numPr>
                <w:ilvl w:val="0"/>
                <w:numId w:val="2"/>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9C1E4A">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9C1E4A">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9C1E4A">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sidR="009C1E4A">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8D3DF5" w:rsidRPr="00072ABB" w:rsidRDefault="008D3DF5" w:rsidP="00D158FD">
            <w:pPr>
              <w:widowControl w:val="0"/>
              <w:numPr>
                <w:ilvl w:val="0"/>
                <w:numId w:val="2"/>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9C1E4A">
              <w:rPr>
                <w:rFonts w:ascii="Times New Roman" w:hAnsi="Times New Roman"/>
              </w:rPr>
              <w:t>победителем закупки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w:t>
            </w:r>
            <w:r w:rsidRPr="00072ABB">
              <w:rPr>
                <w:rFonts w:ascii="Times New Roman" w:hAnsi="Times New Roman"/>
              </w:rPr>
              <w:lastRenderedPageBreak/>
              <w:t>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D158FD">
            <w:pPr>
              <w:widowControl w:val="0"/>
              <w:numPr>
                <w:ilvl w:val="0"/>
                <w:numId w:val="2"/>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sidR="009C1E4A">
              <w:rPr>
                <w:rFonts w:ascii="Times New Roman" w:hAnsi="Times New Roman"/>
              </w:rPr>
              <w:t xml:space="preserve"> заключить договор,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w:t>
            </w:r>
            <w:r w:rsidR="009C1E4A">
              <w:rPr>
                <w:rFonts w:ascii="Times New Roman" w:hAnsi="Times New Roman"/>
                <w:lang w:eastAsia="ru-RU"/>
              </w:rPr>
              <w:t>ние) участником закупки в документах</w:t>
            </w:r>
            <w:r>
              <w:rPr>
                <w:rFonts w:ascii="Times New Roman" w:hAnsi="Times New Roman"/>
                <w:lang w:eastAsia="ru-RU"/>
              </w:rPr>
              <w:t xml:space="preserve">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w:t>
            </w:r>
            <w:r w:rsidR="009C1E4A">
              <w:rPr>
                <w:rFonts w:ascii="Times New Roman" w:hAnsi="Times New Roman"/>
                <w:lang w:eastAsia="ru-RU"/>
              </w:rPr>
              <w:t>ения товара, указанного в документах</w:t>
            </w:r>
            <w:r>
              <w:rPr>
                <w:rFonts w:ascii="Times New Roman" w:hAnsi="Times New Roman"/>
                <w:lang w:eastAsia="ru-RU"/>
              </w:rPr>
              <w:t xml:space="preserve">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w:t>
            </w:r>
            <w:r w:rsidR="009C1E4A">
              <w:rPr>
                <w:rFonts w:ascii="Times New Roman" w:hAnsi="Times New Roman"/>
                <w:lang w:eastAsia="ru-RU"/>
              </w:rPr>
              <w:t>документах</w:t>
            </w:r>
            <w:r>
              <w:rPr>
                <w:rFonts w:ascii="Times New Roman" w:hAnsi="Times New Roman"/>
                <w:lang w:eastAsia="ru-RU"/>
              </w:rPr>
              <w:t xml:space="preserve"> на участие в закупке указания (декларирования) страны происхождения поставляемого товара не является основанием для отклонения </w:t>
            </w:r>
            <w:r w:rsidR="009C1E4A">
              <w:rPr>
                <w:rFonts w:ascii="Times New Roman" w:hAnsi="Times New Roman"/>
                <w:lang w:eastAsia="ru-RU"/>
              </w:rPr>
              <w:t>документов на участие в закупке и такие документы рассматриваю</w:t>
            </w:r>
            <w:r>
              <w:rPr>
                <w:rFonts w:ascii="Times New Roman" w:hAnsi="Times New Roman"/>
                <w:lang w:eastAsia="ru-RU"/>
              </w:rPr>
              <w:t xml:space="preserve">тся </w:t>
            </w:r>
            <w:r w:rsidR="009C1E4A">
              <w:rPr>
                <w:rFonts w:ascii="Times New Roman" w:hAnsi="Times New Roman"/>
                <w:lang w:eastAsia="ru-RU"/>
              </w:rPr>
              <w:t>как содержащие</w:t>
            </w:r>
            <w:r>
              <w:rPr>
                <w:rFonts w:ascii="Times New Roman" w:hAnsi="Times New Roman"/>
                <w:lang w:eastAsia="ru-RU"/>
              </w:rPr>
              <w:t xml:space="preserve">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ж) указание страны происхождения поставляемого товара на основании сведений, содержащихся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w:t>
            </w:r>
            <w:r>
              <w:rPr>
                <w:rFonts w:ascii="Times New Roman" w:hAnsi="Times New Roman"/>
                <w:lang w:eastAsia="ru-RU"/>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б)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в) в </w:t>
            </w:r>
            <w:r w:rsidR="00127CBA">
              <w:rPr>
                <w:rFonts w:ascii="Times New Roman" w:hAnsi="Times New Roman"/>
                <w:lang w:eastAsia="ru-RU"/>
              </w:rPr>
              <w:t xml:space="preserve">документах </w:t>
            </w:r>
            <w:r>
              <w:rPr>
                <w:rFonts w:ascii="Times New Roman" w:hAnsi="Times New Roman"/>
                <w:lang w:eastAsia="ru-RU"/>
              </w:rPr>
              <w:t>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4A4721">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 xml:space="preserve">д)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BC6337">
              <w:rPr>
                <w:rFonts w:ascii="Times New Roman" w:hAnsi="Times New Roman"/>
              </w:rPr>
              <w:lastRenderedPageBreak/>
              <w:t>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sidR="00A71D58">
              <w:rPr>
                <w:rFonts w:ascii="Times New Roman" w:hAnsi="Times New Roman"/>
              </w:rPr>
              <w:t xml:space="preserve">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sidR="00127CBA">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1821EB"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2" w:name="sub_3419101"/>
            <w:r w:rsidRPr="000A139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3" w:name="sub_3419102"/>
            <w:bookmarkEnd w:id="22"/>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4" w:name="sub_3419103"/>
            <w:bookmarkEnd w:id="23"/>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5" w:name="sub_3419105"/>
            <w:bookmarkEnd w:id="24"/>
            <w:r w:rsidRPr="000A1394">
              <w:rPr>
                <w:rFonts w:ascii="Times New Roman" w:hAnsi="Times New Roman"/>
              </w:rPr>
              <w:t>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w:t>
            </w:r>
            <w:r w:rsidR="00127CBA" w:rsidRPr="000A1394">
              <w:rPr>
                <w:rFonts w:ascii="Times New Roman" w:hAnsi="Times New Roman"/>
              </w:rPr>
              <w:t xml:space="preserve">чением случаев подписания </w:t>
            </w:r>
            <w:r w:rsidR="00127CBA" w:rsidRPr="000A1394">
              <w:rPr>
                <w:rFonts w:ascii="Times New Roman" w:hAnsi="Times New Roman"/>
                <w:lang w:eastAsia="ru-RU"/>
              </w:rPr>
              <w:t>документов</w:t>
            </w:r>
            <w:r w:rsidRPr="000A1394">
              <w:rPr>
                <w:rFonts w:ascii="Times New Roman" w:hAnsi="Times New Roman"/>
              </w:rPr>
              <w:t>:</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6" w:name="sub_3419151"/>
            <w:bookmarkEnd w:id="25"/>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7" w:name="sub_3419152"/>
            <w:bookmarkEnd w:id="26"/>
            <w:r w:rsidRPr="000A139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28" w:name="sub_3419106"/>
            <w:bookmarkEnd w:id="27"/>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0A1394">
              <w:rPr>
                <w:rFonts w:ascii="Times New Roman" w:hAnsi="Times New Roman"/>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391A8F" w:rsidRPr="000A1394" w:rsidRDefault="009472B7" w:rsidP="009472B7">
            <w:pPr>
              <w:autoSpaceDE w:val="0"/>
              <w:autoSpaceDN w:val="0"/>
              <w:adjustRightInd w:val="0"/>
              <w:spacing w:after="0" w:line="240" w:lineRule="auto"/>
              <w:ind w:firstLine="540"/>
              <w:jc w:val="both"/>
              <w:rPr>
                <w:rFonts w:ascii="Times New Roman" w:hAnsi="Times New Roman"/>
              </w:rPr>
            </w:pPr>
            <w:bookmarkStart w:id="29" w:name="sub_3419109"/>
            <w:bookmarkEnd w:id="28"/>
            <w:r w:rsidRPr="000A1394">
              <w:rPr>
                <w:rFonts w:ascii="Times New Roman" w:hAnsi="Times New Roman"/>
              </w:rPr>
              <w:t>6</w:t>
            </w:r>
            <w:r w:rsidR="00391A8F" w:rsidRPr="000A1394">
              <w:rPr>
                <w:rFonts w:ascii="Times New Roman" w:hAnsi="Times New Roman"/>
              </w:rPr>
              <w:t xml:space="preserve">) декларация, подтверждающая на дату подачи </w:t>
            </w:r>
            <w:r w:rsidR="00127CBA" w:rsidRPr="000A1394">
              <w:rPr>
                <w:rFonts w:ascii="Times New Roman" w:hAnsi="Times New Roman"/>
              </w:rPr>
              <w:t>документов</w:t>
            </w:r>
            <w:r w:rsidR="00391A8F" w:rsidRPr="000A1394">
              <w:rPr>
                <w:rFonts w:ascii="Times New Roman" w:hAnsi="Times New Roman"/>
              </w:rPr>
              <w:t xml:space="preserve"> на участие в конкурентной закупке с участием субъектов малого и среднего предпринимательства:</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30" w:name="sub_3419191"/>
            <w:bookmarkEnd w:id="29"/>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91A8F" w:rsidRPr="000A1394" w:rsidRDefault="00391A8F" w:rsidP="009472B7">
            <w:pPr>
              <w:autoSpaceDE w:val="0"/>
              <w:autoSpaceDN w:val="0"/>
              <w:adjustRightInd w:val="0"/>
              <w:spacing w:after="0" w:line="240" w:lineRule="auto"/>
              <w:ind w:firstLine="540"/>
              <w:jc w:val="both"/>
              <w:rPr>
                <w:rFonts w:ascii="Times New Roman" w:hAnsi="Times New Roman"/>
              </w:rPr>
            </w:pPr>
            <w:bookmarkStart w:id="31" w:name="sub_3419192"/>
            <w:bookmarkEnd w:id="30"/>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0A1394" w:rsidRDefault="00BA2DCB" w:rsidP="009472B7">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391A8F" w:rsidRPr="000A1394" w:rsidRDefault="00BA2DCB" w:rsidP="009472B7">
            <w:pPr>
              <w:autoSpaceDE w:val="0"/>
              <w:autoSpaceDN w:val="0"/>
              <w:adjustRightInd w:val="0"/>
              <w:spacing w:after="0" w:line="240" w:lineRule="auto"/>
              <w:ind w:firstLine="540"/>
              <w:jc w:val="both"/>
              <w:rPr>
                <w:rFonts w:ascii="Times New Roman" w:hAnsi="Times New Roman"/>
              </w:rPr>
            </w:pPr>
            <w:bookmarkStart w:id="32" w:name="sub_3419112"/>
            <w:bookmarkEnd w:id="31"/>
            <w:r w:rsidRPr="000A1394">
              <w:rPr>
                <w:rFonts w:ascii="Times New Roman" w:hAnsi="Times New Roman"/>
              </w:rPr>
              <w:t>8</w:t>
            </w:r>
            <w:r w:rsidR="00391A8F" w:rsidRPr="000A1394">
              <w:rPr>
                <w:rFonts w:ascii="Times New Roman" w:hAnsi="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00391A8F" w:rsidRPr="000A1394">
                <w:rPr>
                  <w:rStyle w:val="a9"/>
                  <w:rFonts w:ascii="Times New Roman" w:hAnsi="Times New Roman"/>
                  <w:color w:val="auto"/>
                </w:rPr>
                <w:t>пунктом 1 части 8 статьи 3</w:t>
              </w:r>
            </w:hyperlink>
            <w:r w:rsidR="00391A8F" w:rsidRPr="000A1394">
              <w:rPr>
                <w:rFonts w:ascii="Times New Roman" w:hAnsi="Times New Roman"/>
              </w:rPr>
              <w:t xml:space="preserve"> Закона № 223 – ФЗ;</w:t>
            </w:r>
          </w:p>
          <w:p w:rsidR="00391A8F" w:rsidRPr="000A1394" w:rsidRDefault="00BA2DCB" w:rsidP="009472B7">
            <w:pPr>
              <w:autoSpaceDE w:val="0"/>
              <w:autoSpaceDN w:val="0"/>
              <w:adjustRightInd w:val="0"/>
              <w:spacing w:after="0" w:line="240" w:lineRule="auto"/>
              <w:ind w:firstLine="540"/>
              <w:jc w:val="both"/>
              <w:rPr>
                <w:rFonts w:ascii="Times New Roman" w:hAnsi="Times New Roman"/>
              </w:rPr>
            </w:pPr>
            <w:bookmarkStart w:id="33" w:name="sub_3419113"/>
            <w:bookmarkEnd w:id="32"/>
            <w:r w:rsidRPr="000A1394">
              <w:rPr>
                <w:rFonts w:ascii="Times New Roman" w:hAnsi="Times New Roman"/>
              </w:rPr>
              <w:t>9</w:t>
            </w:r>
            <w:r w:rsidR="00391A8F" w:rsidRPr="000A1394">
              <w:rPr>
                <w:rFonts w:ascii="Times New Roman" w:hAnsi="Times New Roman"/>
              </w:rPr>
              <w:t xml:space="preserve">) предложение о цене договора (цене лота, </w:t>
            </w:r>
            <w:r w:rsidRPr="000A1394">
              <w:rPr>
                <w:rFonts w:ascii="Times New Roman" w:hAnsi="Times New Roman"/>
              </w:rPr>
              <w:t>единицы товара, работы, услуги)</w:t>
            </w:r>
            <w:r w:rsidR="00391A8F" w:rsidRPr="000A1394">
              <w:rPr>
                <w:rFonts w:ascii="Times New Roman" w:hAnsi="Times New Roman"/>
              </w:rPr>
              <w:t>.</w:t>
            </w:r>
          </w:p>
          <w:bookmarkEnd w:id="33"/>
          <w:p w:rsidR="008D3DF5" w:rsidRPr="000A1394" w:rsidRDefault="008D3DF5" w:rsidP="009472B7">
            <w:pPr>
              <w:widowControl w:val="0"/>
              <w:spacing w:after="0" w:line="240" w:lineRule="auto"/>
              <w:ind w:left="-26"/>
              <w:jc w:val="both"/>
              <w:rPr>
                <w:rFonts w:ascii="Times New Roman" w:hAnsi="Times New Roman"/>
              </w:rPr>
            </w:pPr>
          </w:p>
        </w:tc>
      </w:tr>
      <w:tr w:rsidR="009472B7"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9472B7" w:rsidRPr="00304D9A" w:rsidRDefault="009472B7" w:rsidP="009472B7">
            <w:pPr>
              <w:autoSpaceDE w:val="0"/>
              <w:autoSpaceDN w:val="0"/>
              <w:adjustRightInd w:val="0"/>
              <w:spacing w:after="0" w:line="240" w:lineRule="auto"/>
              <w:ind w:firstLine="540"/>
              <w:jc w:val="both"/>
              <w:rPr>
                <w:rFonts w:ascii="Times New Roman" w:hAnsi="Times New Roman"/>
                <w:sz w:val="24"/>
                <w:szCs w:val="24"/>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2.1.5,2.3.5, 3.2.4, 3.11.2.3</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304D9A">
              <w:rPr>
                <w:rFonts w:ascii="Times New Roman" w:hAnsi="Times New Roman"/>
                <w:sz w:val="24"/>
                <w:szCs w:val="24"/>
              </w:rPr>
              <w:t xml:space="preserve">1) </w:t>
            </w:r>
            <w:r w:rsidRPr="000A1394">
              <w:rPr>
                <w:rFonts w:ascii="Times New Roman"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0A1394">
              <w:rPr>
                <w:rFonts w:ascii="Times New Roman" w:hAnsi="Times New Roman"/>
                <w:lang w:eastAsia="ru-RU"/>
              </w:rPr>
              <w:t>документов</w:t>
            </w:r>
            <w:r w:rsidRPr="000A1394">
              <w:rPr>
                <w:rFonts w:ascii="Times New Roman" w:hAnsi="Times New Roman"/>
              </w:rPr>
              <w:t>:</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лицом, указанным в едином государственном реестре юридических лиц в качестве лица, имеющего право без </w:t>
            </w:r>
            <w:r w:rsidRPr="000A1394">
              <w:rPr>
                <w:rFonts w:ascii="Times New Roman" w:hAnsi="Times New Roman"/>
              </w:rPr>
              <w:lastRenderedPageBreak/>
              <w:t>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0A1394">
                <w:rPr>
                  <w:rStyle w:val="a9"/>
                  <w:rFonts w:ascii="Times New Roman" w:hAnsi="Times New Roman"/>
                  <w:color w:val="auto"/>
                </w:rPr>
                <w:t>подпунктом "е" пункта 9</w:t>
              </w:r>
            </w:hyperlink>
            <w:r w:rsidRPr="000A1394">
              <w:rPr>
                <w:rFonts w:ascii="Times New Roman" w:hAnsi="Times New Roman"/>
              </w:rPr>
              <w:t xml:space="preserve"> статьи 3.4 Закона № 223 – ФЗ;</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а) </w:t>
            </w:r>
            <w:proofErr w:type="spellStart"/>
            <w:r w:rsidRPr="000A1394">
              <w:rPr>
                <w:rFonts w:ascii="Times New Roman" w:hAnsi="Times New Roman"/>
              </w:rPr>
              <w:t>непроведение</w:t>
            </w:r>
            <w:proofErr w:type="spellEnd"/>
            <w:r w:rsidRPr="000A139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б) </w:t>
            </w:r>
            <w:proofErr w:type="spellStart"/>
            <w:r w:rsidRPr="000A1394">
              <w:rPr>
                <w:rFonts w:ascii="Times New Roman" w:hAnsi="Times New Roman"/>
              </w:rPr>
              <w:t>неприостановление</w:t>
            </w:r>
            <w:proofErr w:type="spellEnd"/>
            <w:r w:rsidRPr="000A139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0A1394">
                <w:rPr>
                  <w:rStyle w:val="a9"/>
                  <w:rFonts w:ascii="Times New Roman" w:hAnsi="Times New Roman"/>
                  <w:color w:val="auto"/>
                </w:rPr>
                <w:t>пунктом 1 части 8 статьи 3</w:t>
              </w:r>
            </w:hyperlink>
            <w:r w:rsidRPr="000A1394">
              <w:rPr>
                <w:rFonts w:ascii="Times New Roman" w:hAnsi="Times New Roman"/>
              </w:rPr>
              <w:t xml:space="preserve"> Закона № 223 – ФЗ;</w:t>
            </w:r>
          </w:p>
          <w:p w:rsidR="00BA2DCB" w:rsidRPr="000A1394" w:rsidRDefault="00BA2DCB" w:rsidP="00BA2DCB">
            <w:pPr>
              <w:autoSpaceDE w:val="0"/>
              <w:autoSpaceDN w:val="0"/>
              <w:adjustRightInd w:val="0"/>
              <w:spacing w:after="0" w:line="240" w:lineRule="auto"/>
              <w:ind w:firstLine="540"/>
              <w:jc w:val="both"/>
              <w:rPr>
                <w:rFonts w:ascii="Times New Roman" w:hAnsi="Times New Roman"/>
              </w:rPr>
            </w:pPr>
            <w:r w:rsidRPr="000A1394">
              <w:rPr>
                <w:rFonts w:ascii="Times New Roman" w:hAnsi="Times New Roman"/>
              </w:rPr>
              <w:t>9) предложение о цене договора (цене лота, единицы товара, работы, услуги).</w:t>
            </w:r>
          </w:p>
          <w:p w:rsidR="009472B7" w:rsidRPr="0087286E" w:rsidRDefault="009472B7" w:rsidP="009472B7">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w:t>
            </w:r>
            <w:r>
              <w:rPr>
                <w:rFonts w:ascii="Times New Roman" w:eastAsia="Times New Roman" w:hAnsi="Times New Roman"/>
                <w:b/>
              </w:rPr>
              <w:t>. Требования к оформлению</w:t>
            </w:r>
            <w:r w:rsidRPr="0087286E">
              <w:rPr>
                <w:rFonts w:ascii="Times New Roman" w:eastAsia="Times New Roman" w:hAnsi="Times New Roman"/>
                <w:b/>
              </w:rPr>
              <w:t>.</w:t>
            </w:r>
          </w:p>
          <w:p w:rsidR="009472B7" w:rsidRPr="007E1729" w:rsidRDefault="009472B7" w:rsidP="009472B7">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lang w:eastAsia="ar-SA"/>
              </w:rPr>
              <w:t>2.1. Документы</w:t>
            </w:r>
            <w:r w:rsidRPr="007E1729">
              <w:rPr>
                <w:rFonts w:ascii="Times New Roman" w:eastAsia="Times New Roman" w:hAnsi="Times New Roman"/>
                <w:lang w:eastAsia="ar-SA"/>
              </w:rPr>
              <w:t xml:space="preserve">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9472B7" w:rsidRPr="007E1729"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2.2. </w:t>
            </w:r>
            <w:r>
              <w:rPr>
                <w:rFonts w:ascii="Times New Roman" w:eastAsia="Times New Roman" w:hAnsi="Times New Roman"/>
                <w:lang w:eastAsia="ar-SA"/>
              </w:rPr>
              <w:t>Документы</w:t>
            </w:r>
            <w:r w:rsidRPr="007E1729">
              <w:rPr>
                <w:rFonts w:ascii="Times New Roman" w:eastAsia="Times New Roman" w:hAnsi="Times New Roman"/>
                <w:lang w:eastAsia="ar-SA"/>
              </w:rPr>
              <w:t xml:space="preserve"> </w:t>
            </w:r>
            <w:r>
              <w:rPr>
                <w:rFonts w:ascii="Times New Roman" w:eastAsia="Times New Roman" w:hAnsi="Times New Roman"/>
                <w:lang w:eastAsia="ar-SA"/>
              </w:rPr>
              <w:t>должны быть подготовлены</w:t>
            </w:r>
            <w:r w:rsidRPr="007E1729">
              <w:rPr>
                <w:rFonts w:ascii="Times New Roman" w:eastAsia="Times New Roman" w:hAnsi="Times New Roman"/>
                <w:lang w:eastAsia="ar-SA"/>
              </w:rPr>
              <w:t xml:space="preserve"> в соответствии с формами, установленными в Документации о проведении закупки.</w:t>
            </w:r>
          </w:p>
          <w:p w:rsidR="009472B7" w:rsidRPr="007E1729"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w:t>
            </w:r>
            <w:r>
              <w:rPr>
                <w:rFonts w:ascii="Times New Roman" w:eastAsia="Times New Roman" w:hAnsi="Times New Roman"/>
                <w:lang w:eastAsia="ar-SA"/>
              </w:rPr>
              <w:t xml:space="preserve">. Никакие исправления в </w:t>
            </w:r>
            <w:proofErr w:type="gramStart"/>
            <w:r>
              <w:rPr>
                <w:rFonts w:ascii="Times New Roman" w:eastAsia="Times New Roman" w:hAnsi="Times New Roman"/>
                <w:lang w:eastAsia="ar-SA"/>
              </w:rPr>
              <w:t xml:space="preserve">тексте </w:t>
            </w:r>
            <w:r w:rsidRPr="007E1729">
              <w:rPr>
                <w:rFonts w:ascii="Times New Roman" w:eastAsia="Times New Roman" w:hAnsi="Times New Roman"/>
                <w:lang w:eastAsia="ar-SA"/>
              </w:rPr>
              <w:t xml:space="preserve"> не</w:t>
            </w:r>
            <w:proofErr w:type="gramEnd"/>
            <w:r w:rsidRPr="007E1729">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472B7" w:rsidRPr="007E1729"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2.4. </w:t>
            </w:r>
            <w:r>
              <w:rPr>
                <w:rFonts w:ascii="Times New Roman" w:eastAsia="Times New Roman" w:hAnsi="Times New Roman"/>
                <w:lang w:eastAsia="ar-SA"/>
              </w:rPr>
              <w:t>Документы должны</w:t>
            </w:r>
            <w:r w:rsidRPr="007E1729">
              <w:rPr>
                <w:rFonts w:ascii="Times New Roman" w:eastAsia="Times New Roman" w:hAnsi="Times New Roman"/>
                <w:lang w:eastAsia="ar-SA"/>
              </w:rPr>
              <w:t xml:space="preserve">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9472B7" w:rsidRPr="007E1729"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w:t>
            </w:r>
            <w:r>
              <w:rPr>
                <w:rFonts w:ascii="Times New Roman" w:eastAsia="Times New Roman" w:hAnsi="Times New Roman"/>
                <w:lang w:eastAsia="ar-SA"/>
              </w:rPr>
              <w:t xml:space="preserve"> Все документы </w:t>
            </w:r>
            <w:r w:rsidRPr="007E1729">
              <w:rPr>
                <w:rFonts w:ascii="Times New Roman" w:eastAsia="Times New Roman" w:hAnsi="Times New Roman"/>
                <w:lang w:eastAsia="ar-SA"/>
              </w:rPr>
              <w:t xml:space="preserve">должны быть подготовлены на русском языке за исключением тех документов, оригиналы которых на </w:t>
            </w:r>
            <w:r w:rsidRPr="007E1729">
              <w:rPr>
                <w:rFonts w:ascii="Times New Roman" w:eastAsia="Times New Roman" w:hAnsi="Times New Roman"/>
                <w:lang w:eastAsia="ar-SA"/>
              </w:rPr>
              <w:lastRenderedPageBreak/>
              <w:t xml:space="preserve">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9472B7"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sidR="00BE7C74">
              <w:rPr>
                <w:rFonts w:ascii="Times New Roman" w:eastAsia="Times New Roman" w:hAnsi="Times New Roman"/>
                <w:lang w:eastAsia="ar-SA"/>
              </w:rPr>
              <w:t>6</w:t>
            </w:r>
            <w:r w:rsidRPr="007E1729">
              <w:rPr>
                <w:rFonts w:ascii="Times New Roman" w:eastAsia="Times New Roman" w:hAnsi="Times New Roman"/>
                <w:lang w:eastAsia="ar-SA"/>
              </w:rPr>
              <w:t xml:space="preserve">. Невыполнение данных требований п. 1-2 участником закупки при оформлении </w:t>
            </w:r>
            <w:r w:rsidR="00127CBA">
              <w:rPr>
                <w:rFonts w:ascii="Times New Roman" w:eastAsia="Times New Roman" w:hAnsi="Times New Roman"/>
                <w:lang w:eastAsia="ar-SA"/>
              </w:rPr>
              <w:t>документов</w:t>
            </w:r>
            <w:r w:rsidRPr="007E1729">
              <w:rPr>
                <w:rFonts w:ascii="Times New Roman" w:eastAsia="Times New Roman" w:hAnsi="Times New Roman"/>
                <w:lang w:eastAsia="ar-SA"/>
              </w:rPr>
              <w:t xml:space="preserve"> на участие в закупке, является</w:t>
            </w:r>
            <w:r w:rsidR="00127CBA">
              <w:rPr>
                <w:rFonts w:ascii="Times New Roman" w:eastAsia="Times New Roman" w:hAnsi="Times New Roman"/>
                <w:lang w:eastAsia="ar-SA"/>
              </w:rPr>
              <w:t xml:space="preserve"> основанием для отклонения таких документов</w:t>
            </w:r>
            <w:r w:rsidRPr="007E1729">
              <w:rPr>
                <w:rFonts w:ascii="Times New Roman" w:eastAsia="Times New Roman" w:hAnsi="Times New Roman"/>
                <w:lang w:eastAsia="ar-SA"/>
              </w:rPr>
              <w:t xml:space="preserve"> ввиду несоответствия ее требованиям документации о закупке.</w:t>
            </w:r>
          </w:p>
          <w:p w:rsidR="00FE0FEC" w:rsidRPr="00BE7C74" w:rsidRDefault="00BE7C74" w:rsidP="00BE7C74">
            <w:pPr>
              <w:widowControl w:val="0"/>
              <w:suppressAutoHyphens/>
              <w:spacing w:before="120" w:after="0" w:line="240" w:lineRule="auto"/>
              <w:ind w:firstLine="539"/>
              <w:jc w:val="both"/>
              <w:rPr>
                <w:rFonts w:ascii="Times New Roman" w:eastAsia="Times New Roman" w:hAnsi="Times New Roman"/>
                <w:b/>
                <w:lang w:eastAsia="ar-SA"/>
              </w:rPr>
            </w:pPr>
            <w:r>
              <w:rPr>
                <w:rFonts w:ascii="Times New Roman" w:eastAsia="Times New Roman" w:hAnsi="Times New Roman"/>
                <w:b/>
                <w:lang w:eastAsia="ar-SA"/>
              </w:rPr>
              <w:t>3. У</w:t>
            </w:r>
            <w:r w:rsidR="00FE0FEC">
              <w:rPr>
                <w:rFonts w:ascii="Times New Roman" w:hAnsi="Times New Roman"/>
                <w:b/>
              </w:rPr>
              <w:t>словия предоставления приоритета (</w:t>
            </w:r>
            <w:r w:rsidR="00FE0FEC" w:rsidRPr="00597F4E">
              <w:rPr>
                <w:rFonts w:ascii="Times New Roman" w:hAnsi="Times New Roman"/>
                <w:b/>
              </w:rPr>
              <w:t>Постановление Правительства от 16.09.2016 №925</w:t>
            </w:r>
            <w:r w:rsidR="00FE0FEC">
              <w:rPr>
                <w:rFonts w:ascii="Times New Roman" w:hAnsi="Times New Roman"/>
                <w:b/>
              </w:rPr>
              <w:t>)</w:t>
            </w:r>
            <w:r w:rsidR="00FE0FEC" w:rsidRPr="00597F4E">
              <w:rPr>
                <w:rFonts w:ascii="Times New Roman" w:hAnsi="Times New Roman"/>
                <w:b/>
              </w:rPr>
              <w:t xml:space="preserve">: </w:t>
            </w:r>
          </w:p>
          <w:p w:rsidR="00FE0FEC" w:rsidRPr="00597F4E" w:rsidRDefault="00FE0FEC" w:rsidP="00FE0FEC">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FE0FEC" w:rsidRPr="00597F4E" w:rsidRDefault="00FE0FEC" w:rsidP="00FE0FEC">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w:t>
            </w:r>
            <w:r w:rsidR="00DC39CD">
              <w:rPr>
                <w:rFonts w:ascii="Times New Roman" w:hAnsi="Times New Roman"/>
              </w:rPr>
              <w:t xml:space="preserve">документах </w:t>
            </w:r>
            <w:r w:rsidRPr="00597F4E">
              <w:rPr>
                <w:rFonts w:ascii="Times New Roman" w:hAnsi="Times New Roman"/>
              </w:rPr>
              <w:t>на участие;</w:t>
            </w:r>
          </w:p>
          <w:p w:rsidR="00FE0FEC" w:rsidRPr="00597F4E" w:rsidRDefault="00FE0FEC" w:rsidP="00FE0FEC">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w:t>
            </w:r>
            <w:r w:rsidR="00DC39CD">
              <w:rPr>
                <w:rFonts w:ascii="Times New Roman" w:hAnsi="Times New Roman"/>
              </w:rPr>
              <w:t>документах</w:t>
            </w:r>
            <w:r w:rsidRPr="00597F4E">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sidR="00DC39CD">
              <w:rPr>
                <w:rFonts w:ascii="Times New Roman" w:hAnsi="Times New Roman"/>
              </w:rPr>
              <w:t>документов на участие в закупке и такие</w:t>
            </w:r>
            <w:r w:rsidRPr="00597F4E">
              <w:rPr>
                <w:rFonts w:ascii="Times New Roman" w:hAnsi="Times New Roman"/>
              </w:rPr>
              <w:t xml:space="preserve"> </w:t>
            </w:r>
            <w:r w:rsidR="00DC39CD">
              <w:rPr>
                <w:rFonts w:ascii="Times New Roman" w:hAnsi="Times New Roman"/>
              </w:rPr>
              <w:t>документы рассматриваются как содержащие</w:t>
            </w:r>
            <w:r w:rsidRPr="00597F4E">
              <w:rPr>
                <w:rFonts w:ascii="Times New Roman" w:hAnsi="Times New Roman"/>
              </w:rPr>
              <w:t xml:space="preserve"> предложение о поставке иностранных товаров;</w:t>
            </w:r>
          </w:p>
          <w:p w:rsidR="00FE0FEC" w:rsidRPr="00597F4E" w:rsidRDefault="00FE0FEC" w:rsidP="00FE0FEC">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0FEC" w:rsidRPr="00597F4E" w:rsidRDefault="00FE0FEC" w:rsidP="00FE0FEC">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0FEC" w:rsidRPr="00597F4E" w:rsidRDefault="00FE0FEC" w:rsidP="00FE0FEC">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 xml:space="preserve">указание страны происхождения поставляемого товара на основании сведений, содержащихся в </w:t>
            </w:r>
            <w:r w:rsidR="00DC39CD">
              <w:rPr>
                <w:rFonts w:ascii="Times New Roman" w:hAnsi="Times New Roman"/>
              </w:rPr>
              <w:t>документах</w:t>
            </w:r>
            <w:r w:rsidRPr="00597F4E">
              <w:rPr>
                <w:rFonts w:ascii="Times New Roman" w:hAnsi="Times New Roman"/>
              </w:rPr>
              <w:t xml:space="preserve"> на участие в закупке, представленной участником закупки, с которым заключается договор;</w:t>
            </w:r>
          </w:p>
          <w:p w:rsidR="00FE0FEC" w:rsidRPr="00597F4E" w:rsidRDefault="00FE0FEC" w:rsidP="00FE0FEC">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0FEC" w:rsidRDefault="00FE0FEC" w:rsidP="00FE0FEC">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597F4E">
              <w:rPr>
                <w:rFonts w:ascii="Times New Roman" w:hAnsi="Times New Roman"/>
              </w:rPr>
              <w:lastRenderedPageBreak/>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0FEC" w:rsidRPr="00817B04" w:rsidRDefault="00741753" w:rsidP="00FE0FEC">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4.</w:t>
            </w:r>
            <w:r w:rsidR="00FE0FEC">
              <w:rPr>
                <w:rFonts w:ascii="Times New Roman" w:hAnsi="Times New Roman"/>
                <w:b/>
              </w:rPr>
              <w:t xml:space="preserve"> </w:t>
            </w:r>
            <w:r w:rsidR="00FE0FEC" w:rsidRPr="007B25BD">
              <w:rPr>
                <w:rFonts w:ascii="Times New Roman" w:hAnsi="Times New Roman"/>
                <w:b/>
              </w:rPr>
              <w:t>Приоритет не предоставляется в случаях, если</w:t>
            </w:r>
            <w:r w:rsidR="00FE0FEC" w:rsidRPr="00817B04">
              <w:rPr>
                <w:rFonts w:ascii="Times New Roman" w:hAnsi="Times New Roman"/>
              </w:rPr>
              <w:t>:</w:t>
            </w:r>
          </w:p>
          <w:p w:rsidR="00FE0FEC" w:rsidRPr="00817B04" w:rsidRDefault="00FE0FEC" w:rsidP="00FE0FEC">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FE0FEC" w:rsidRPr="00817B04" w:rsidRDefault="00FE0FEC" w:rsidP="00FE0FEC">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б) в </w:t>
            </w:r>
            <w:r w:rsidR="00DC39CD">
              <w:rPr>
                <w:rFonts w:ascii="Times New Roman" w:hAnsi="Times New Roman"/>
                <w:lang w:eastAsia="ru-RU"/>
              </w:rPr>
              <w:t>документах</w:t>
            </w:r>
            <w:r w:rsidR="00DC39CD" w:rsidRPr="00817B04">
              <w:rPr>
                <w:rFonts w:ascii="Times New Roman" w:hAnsi="Times New Roman"/>
              </w:rPr>
              <w:t xml:space="preserve"> </w:t>
            </w:r>
            <w:r w:rsidRPr="00817B04">
              <w:rPr>
                <w:rFonts w:ascii="Times New Roman" w:hAnsi="Times New Roman"/>
              </w:rPr>
              <w:t>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0FEC" w:rsidRPr="00817B04" w:rsidRDefault="00FE0FEC" w:rsidP="00FE0FEC">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w:t>
            </w:r>
            <w:r w:rsidR="00DC39CD">
              <w:rPr>
                <w:rFonts w:ascii="Times New Roman" w:hAnsi="Times New Roman"/>
                <w:lang w:eastAsia="ru-RU"/>
              </w:rPr>
              <w:t>документах</w:t>
            </w:r>
            <w:r w:rsidRPr="00817B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0FEC" w:rsidRPr="00817B04" w:rsidRDefault="00FE0FEC" w:rsidP="00FE0FEC">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817B04">
              <w:rPr>
                <w:rFonts w:ascii="Times New Roman" w:hAnsi="Times New Roman"/>
              </w:rPr>
              <w:t xml:space="preserve">г) в </w:t>
            </w:r>
            <w:r w:rsidR="00DC39CD">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DC39CD">
              <w:rPr>
                <w:rFonts w:ascii="Times New Roman" w:hAnsi="Times New Roman"/>
                <w:lang w:eastAsia="ru-RU"/>
              </w:rPr>
              <w:t>документов</w:t>
            </w:r>
            <w:r w:rsidRPr="00817B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0FEC" w:rsidRPr="007B25BD" w:rsidRDefault="00FE0FEC" w:rsidP="00FE0FEC">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д) в </w:t>
            </w:r>
            <w:r w:rsidR="00DC39CD">
              <w:rPr>
                <w:rFonts w:ascii="Times New Roman" w:hAnsi="Times New Roman"/>
                <w:lang w:eastAsia="ru-RU"/>
              </w:rPr>
              <w:t>документах</w:t>
            </w:r>
            <w:r w:rsidRPr="00817B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0FEC" w:rsidRPr="001768D5" w:rsidRDefault="00B07145" w:rsidP="00FE0FEC">
            <w:pPr>
              <w:widowControl w:val="0"/>
              <w:suppressAutoHyphens/>
              <w:spacing w:after="0" w:line="240" w:lineRule="auto"/>
              <w:ind w:firstLine="539"/>
              <w:jc w:val="both"/>
              <w:rPr>
                <w:rFonts w:ascii="Times New Roman" w:eastAsia="Times New Roman" w:hAnsi="Times New Roman"/>
                <w:lang w:eastAsia="ar-SA"/>
              </w:rPr>
            </w:pPr>
            <w:r>
              <w:rPr>
                <w:rFonts w:ascii="Times New Roman" w:eastAsia="Times New Roman" w:hAnsi="Times New Roman"/>
                <w:b/>
                <w:lang w:eastAsia="ar-SA"/>
              </w:rPr>
              <w:t>5</w:t>
            </w:r>
            <w:r w:rsidR="00FE0FEC" w:rsidRPr="00BE7C74">
              <w:rPr>
                <w:rFonts w:ascii="Times New Roman" w:eastAsia="Times New Roman" w:hAnsi="Times New Roman"/>
                <w:b/>
                <w:lang w:eastAsia="ar-SA"/>
              </w:rPr>
              <w:t>.</w:t>
            </w:r>
            <w:r w:rsidR="00FE0FEC" w:rsidRPr="001768D5">
              <w:rPr>
                <w:rFonts w:ascii="Times New Roman" w:eastAsia="Times New Roman" w:hAnsi="Times New Roman"/>
                <w:lang w:eastAsia="ar-SA"/>
              </w:rPr>
              <w:t> </w:t>
            </w:r>
            <w:r w:rsidR="00FE0FEC" w:rsidRPr="00BE7C7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00FE0FEC" w:rsidRPr="001768D5">
              <w:rPr>
                <w:rFonts w:ascii="Times New Roman" w:eastAsia="Times New Roman" w:hAnsi="Times New Roman"/>
                <w:lang w:eastAsia="ar-SA"/>
              </w:rPr>
              <w:t xml:space="preserve"> </w:t>
            </w:r>
          </w:p>
          <w:p w:rsidR="009472B7" w:rsidRPr="00BC6337" w:rsidRDefault="00FE0FEC" w:rsidP="00FE0FEC">
            <w:pPr>
              <w:widowControl w:val="0"/>
              <w:spacing w:after="0" w:line="240" w:lineRule="auto"/>
              <w:ind w:left="-26"/>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 xml:space="preserve">В случае, если в составе </w:t>
            </w:r>
            <w:r w:rsidR="00DC39CD">
              <w:rPr>
                <w:rFonts w:ascii="Times New Roman" w:hAnsi="Times New Roman"/>
                <w:lang w:eastAsia="ru-RU"/>
              </w:rPr>
              <w:t>документов</w:t>
            </w:r>
            <w:r w:rsidRPr="001768D5">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7F12D6">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sidR="00DC39CD">
              <w:rPr>
                <w:rFonts w:ascii="Times New Roman" w:hAnsi="Times New Roman"/>
                <w:lang w:eastAsia="ru-RU"/>
              </w:rPr>
              <w:t>документы</w:t>
            </w:r>
            <w:r w:rsidR="00DC39CD">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sidR="00DC39CD">
              <w:rPr>
                <w:rFonts w:ascii="Times New Roman" w:hAnsi="Times New Roman"/>
              </w:rPr>
              <w:t>документах</w:t>
            </w:r>
            <w:r w:rsidRPr="00BC6337">
              <w:rPr>
                <w:rFonts w:ascii="Times New Roman" w:hAnsi="Times New Roman"/>
              </w:rPr>
              <w:t xml:space="preserve"> победителем признается участник, </w:t>
            </w:r>
            <w:r w:rsidR="00DC39CD">
              <w:rPr>
                <w:rFonts w:ascii="Times New Roman" w:hAnsi="Times New Roman"/>
              </w:rPr>
              <w:t>документы которого поданы</w:t>
            </w:r>
            <w:r w:rsidRPr="00BC6337">
              <w:rPr>
                <w:rFonts w:ascii="Times New Roman" w:hAnsi="Times New Roman"/>
              </w:rPr>
              <w:t xml:space="preserve"> ранее остальных  с такими же ценами.</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2.1.10, 2.2.1.3.1.3 Срок, по истечение которого разъяснения положений </w:t>
            </w:r>
            <w:r w:rsidRPr="00BC6337">
              <w:rPr>
                <w:rFonts w:ascii="Times New Roman" w:hAnsi="Times New Roman"/>
              </w:rPr>
              <w:lastRenderedPageBreak/>
              <w:t>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 ден</w:t>
            </w:r>
            <w:r w:rsidR="00825FE5">
              <w:rPr>
                <w:rFonts w:ascii="Times New Roman" w:hAnsi="Times New Roman"/>
              </w:rPr>
              <w:t>ь до дня окончания подачи документов</w:t>
            </w:r>
            <w:r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9472B7" w:rsidRPr="00B74A50" w:rsidRDefault="009472B7" w:rsidP="00AB2D94">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287BC3">
              <w:rPr>
                <w:rFonts w:ascii="Times New Roman" w:hAnsi="Times New Roman"/>
                <w:highlight w:val="yellow"/>
              </w:rPr>
              <w:t>«04» августа</w:t>
            </w:r>
            <w:r w:rsidR="00237D31" w:rsidRPr="00AB2D94">
              <w:rPr>
                <w:rFonts w:ascii="Times New Roman" w:hAnsi="Times New Roman"/>
                <w:highlight w:val="yellow"/>
              </w:rPr>
              <w:t xml:space="preserve"> 2021</w:t>
            </w:r>
            <w:r w:rsidR="00237D31">
              <w:rPr>
                <w:rFonts w:ascii="Times New Roman" w:hAnsi="Times New Roman"/>
              </w:rPr>
              <w:t xml:space="preserve"> </w:t>
            </w:r>
            <w:r w:rsidR="001754A2" w:rsidRPr="00965A78">
              <w:rPr>
                <w:rFonts w:ascii="Times New Roman" w:hAnsi="Times New Roman"/>
              </w:rPr>
              <w:t>года</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sidR="00802551">
              <w:rPr>
                <w:rFonts w:ascii="Times New Roman" w:hAnsi="Times New Roman"/>
              </w:rPr>
              <w:t xml:space="preserve">до окончания срока подачи </w:t>
            </w:r>
            <w:r w:rsidR="00802551">
              <w:rPr>
                <w:rFonts w:ascii="Times New Roman" w:hAnsi="Times New Roman"/>
                <w:lang w:eastAsia="ru-RU"/>
              </w:rPr>
              <w:t>документов</w:t>
            </w:r>
            <w:r w:rsidRPr="00BC6337">
              <w:rPr>
                <w:rFonts w:ascii="Times New Roman" w:hAnsi="Times New Roman"/>
              </w:rPr>
              <w:t>,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sidR="00802551">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sidR="00802551">
              <w:rPr>
                <w:rFonts w:ascii="Times New Roman" w:hAnsi="Times New Roman"/>
              </w:rPr>
              <w:t>онению. Участник, подавший такие</w:t>
            </w:r>
            <w:r w:rsidRPr="00BC6337">
              <w:rPr>
                <w:rFonts w:ascii="Times New Roman" w:hAnsi="Times New Roman"/>
              </w:rPr>
              <w:t xml:space="preserve"> </w:t>
            </w:r>
            <w:r w:rsidR="00802551">
              <w:rPr>
                <w:rFonts w:ascii="Times New Roman" w:hAnsi="Times New Roman"/>
              </w:rPr>
              <w:t>документы</w:t>
            </w:r>
            <w:r w:rsidRPr="00BC6337">
              <w:rPr>
                <w:rFonts w:ascii="Times New Roman" w:hAnsi="Times New Roman"/>
              </w:rPr>
              <w:t xml:space="preserve">,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sidR="00802551">
              <w:rPr>
                <w:rFonts w:ascii="Times New Roman" w:hAnsi="Times New Roman"/>
              </w:rPr>
              <w:t xml:space="preserve"> между ценой, указанной в документах</w:t>
            </w:r>
            <w:r w:rsidRPr="00BC6337">
              <w:rPr>
                <w:rFonts w:ascii="Times New Roman" w:hAnsi="Times New Roman"/>
              </w:rPr>
              <w:t>,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3.3.1 Срок действия </w:t>
            </w:r>
            <w:r w:rsidR="00802551">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802551" w:rsidP="00802551">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009472B7"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009472B7"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9472B7" w:rsidRPr="009A46AB" w:rsidRDefault="001577C0"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009472B7" w:rsidRPr="00622174">
              <w:rPr>
                <w:rFonts w:ascii="Times New Roman" w:hAnsi="Times New Roman"/>
                <w:color w:val="000000"/>
              </w:rPr>
              <w:t xml:space="preserve"> на участие в открытом запросе котировок </w:t>
            </w:r>
            <w:r w:rsidR="009472B7" w:rsidRPr="009A46AB">
              <w:rPr>
                <w:rFonts w:ascii="Times New Roman" w:hAnsi="Times New Roman"/>
                <w:bCs/>
                <w:color w:val="000000"/>
              </w:rPr>
              <w:t xml:space="preserve">в </w:t>
            </w:r>
            <w:r w:rsidR="009472B7" w:rsidRPr="009A46AB">
              <w:rPr>
                <w:rFonts w:ascii="Times New Roman" w:hAnsi="Times New Roman"/>
                <w:bCs/>
                <w:color w:val="000000"/>
              </w:rPr>
              <w:lastRenderedPageBreak/>
              <w:t>электронной форме пода</w:t>
            </w:r>
            <w:r>
              <w:rPr>
                <w:rFonts w:ascii="Times New Roman" w:hAnsi="Times New Roman"/>
                <w:bCs/>
                <w:color w:val="000000"/>
              </w:rPr>
              <w:t>ю</w:t>
            </w:r>
            <w:r w:rsidR="009472B7" w:rsidRPr="009A46AB">
              <w:rPr>
                <w:rFonts w:ascii="Times New Roman" w:hAnsi="Times New Roman"/>
                <w:bCs/>
                <w:color w:val="000000"/>
              </w:rPr>
              <w:t xml:space="preserve">тся </w:t>
            </w:r>
            <w:r w:rsidR="009472B7"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sidR="001577C0">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sidR="001577C0">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sidR="001577C0">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sidR="001577C0">
              <w:rPr>
                <w:rFonts w:ascii="Times New Roman" w:hAnsi="Times New Roman"/>
                <w:color w:val="000000"/>
              </w:rPr>
              <w:t xml:space="preserve">документы </w:t>
            </w:r>
            <w:r w:rsidRPr="009A46AB">
              <w:rPr>
                <w:rFonts w:ascii="Times New Roman" w:hAnsi="Times New Roman"/>
                <w:color w:val="000000"/>
              </w:rPr>
              <w:t xml:space="preserve">более </w:t>
            </w:r>
            <w:r w:rsidR="001577C0">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9472B7" w:rsidRPr="009A46AB" w:rsidRDefault="00446A3D"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009472B7"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9472B7" w:rsidRPr="00BC6337" w:rsidRDefault="009472B7" w:rsidP="009472B7">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3.5.1, 3.5.2 Язык </w:t>
            </w:r>
            <w:r w:rsidR="00446A3D">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Русский язык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Российский рубль</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sidR="00386E86">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sidR="00386E86">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sidR="0092485B">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sidR="0092485B">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Файлы должны быть именованы так, чтобы из их названия ясно </w:t>
            </w:r>
            <w:r w:rsidRPr="00BC6337">
              <w:rPr>
                <w:rFonts w:ascii="Times New Roman" w:hAnsi="Times New Roman"/>
              </w:rPr>
              <w:lastRenderedPageBreak/>
              <w:t>следовало, какой документ, требуемый документацией, в каком файле находится.</w:t>
            </w:r>
          </w:p>
          <w:p w:rsidR="009472B7" w:rsidRPr="00BC6337" w:rsidRDefault="009472B7" w:rsidP="0092485B">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662BD6">
            <w:pPr>
              <w:widowControl w:val="0"/>
              <w:spacing w:after="0" w:line="240" w:lineRule="auto"/>
              <w:rPr>
                <w:rFonts w:ascii="Times New Roman" w:hAnsi="Times New Roman"/>
              </w:rPr>
            </w:pPr>
            <w:r w:rsidRPr="00BC6337">
              <w:rPr>
                <w:rFonts w:ascii="Times New Roman" w:hAnsi="Times New Roman"/>
              </w:rPr>
              <w:t>3.8.1, 3.8.2,3.9.1, 3.10.1</w:t>
            </w:r>
            <w:r w:rsidR="00662BD6">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4A2" w:rsidRDefault="009472B7" w:rsidP="009472B7">
            <w:pPr>
              <w:widowControl w:val="0"/>
              <w:spacing w:after="0" w:line="240" w:lineRule="auto"/>
              <w:rPr>
                <w:rFonts w:ascii="Times New Roman" w:hAnsi="Times New Roman"/>
              </w:rPr>
            </w:pPr>
            <w:r w:rsidRPr="001F6769">
              <w:rPr>
                <w:rFonts w:ascii="Times New Roman" w:hAnsi="Times New Roman"/>
                <w:highlight w:val="yellow"/>
              </w:rPr>
              <w:t xml:space="preserve">Начало подачи </w:t>
            </w:r>
            <w:r w:rsidR="00662BD6" w:rsidRPr="001F6769">
              <w:rPr>
                <w:rFonts w:ascii="Times New Roman" w:hAnsi="Times New Roman"/>
                <w:highlight w:val="yellow"/>
              </w:rPr>
              <w:t>документов</w:t>
            </w:r>
            <w:r w:rsidRPr="001F6769">
              <w:rPr>
                <w:rFonts w:ascii="Times New Roman" w:hAnsi="Times New Roman"/>
                <w:highlight w:val="yellow"/>
              </w:rPr>
              <w:t xml:space="preserve"> на участие в открытом запросе котировок</w:t>
            </w:r>
            <w:r w:rsidR="00597818" w:rsidRPr="001F6769">
              <w:rPr>
                <w:rFonts w:ascii="Times New Roman" w:hAnsi="Times New Roman"/>
                <w:highlight w:val="yellow"/>
              </w:rPr>
              <w:t>:</w:t>
            </w:r>
            <w:r w:rsidRPr="001F6769">
              <w:rPr>
                <w:rFonts w:ascii="Times New Roman" w:hAnsi="Times New Roman"/>
                <w:highlight w:val="yellow"/>
              </w:rPr>
              <w:t xml:space="preserve"> </w:t>
            </w:r>
            <w:r w:rsidR="00DB4A7A">
              <w:rPr>
                <w:rFonts w:ascii="Times New Roman" w:hAnsi="Times New Roman"/>
                <w:highlight w:val="yellow"/>
              </w:rPr>
              <w:t>«26</w:t>
            </w:r>
            <w:r w:rsidR="00BE260A">
              <w:rPr>
                <w:rFonts w:ascii="Times New Roman" w:hAnsi="Times New Roman"/>
                <w:highlight w:val="yellow"/>
              </w:rPr>
              <w:t>»</w:t>
            </w:r>
            <w:r w:rsidR="00DB4A7A">
              <w:rPr>
                <w:rFonts w:ascii="Times New Roman" w:hAnsi="Times New Roman"/>
                <w:highlight w:val="yellow"/>
              </w:rPr>
              <w:t xml:space="preserve"> июля</w:t>
            </w:r>
            <w:r w:rsidR="001754A2" w:rsidRPr="001F6769">
              <w:rPr>
                <w:rFonts w:ascii="Times New Roman" w:hAnsi="Times New Roman"/>
                <w:highlight w:val="yellow"/>
              </w:rPr>
              <w:t xml:space="preserve"> 2021 г.</w:t>
            </w:r>
          </w:p>
          <w:p w:rsidR="009472B7" w:rsidRPr="001F6769" w:rsidRDefault="009472B7" w:rsidP="009472B7">
            <w:pPr>
              <w:widowControl w:val="0"/>
              <w:spacing w:after="0" w:line="240" w:lineRule="auto"/>
              <w:rPr>
                <w:rFonts w:ascii="Times New Roman" w:hAnsi="Times New Roman"/>
                <w:highlight w:val="yellow"/>
              </w:rPr>
            </w:pPr>
            <w:r w:rsidRPr="001F6769">
              <w:rPr>
                <w:rFonts w:ascii="Times New Roman" w:hAnsi="Times New Roman"/>
                <w:highlight w:val="yellow"/>
              </w:rPr>
              <w:t xml:space="preserve">Окончание подачи </w:t>
            </w:r>
            <w:r w:rsidR="00662BD6" w:rsidRPr="001F6769">
              <w:rPr>
                <w:rFonts w:ascii="Times New Roman" w:hAnsi="Times New Roman"/>
                <w:highlight w:val="yellow"/>
              </w:rPr>
              <w:t>документов (открытие доступа к документам</w:t>
            </w:r>
            <w:r w:rsidRPr="001F6769">
              <w:rPr>
                <w:rFonts w:ascii="Times New Roman" w:hAnsi="Times New Roman"/>
                <w:highlight w:val="yellow"/>
              </w:rPr>
              <w:t xml:space="preserve">): </w:t>
            </w:r>
          </w:p>
          <w:p w:rsidR="001754A2" w:rsidRPr="00965A78" w:rsidRDefault="00DB4A7A" w:rsidP="001754A2">
            <w:pPr>
              <w:widowControl w:val="0"/>
              <w:spacing w:after="0" w:line="240" w:lineRule="auto"/>
              <w:rPr>
                <w:rFonts w:ascii="Times New Roman" w:hAnsi="Times New Roman"/>
              </w:rPr>
            </w:pPr>
            <w:r>
              <w:rPr>
                <w:rFonts w:ascii="Times New Roman" w:hAnsi="Times New Roman"/>
                <w:highlight w:val="yellow"/>
              </w:rPr>
              <w:t>«04» августа</w:t>
            </w:r>
            <w:r w:rsidR="001754A2" w:rsidRPr="001F6769">
              <w:rPr>
                <w:rFonts w:ascii="Times New Roman" w:hAnsi="Times New Roman"/>
                <w:highlight w:val="yellow"/>
              </w:rPr>
              <w:t xml:space="preserve"> 2021</w:t>
            </w:r>
            <w:r>
              <w:rPr>
                <w:rFonts w:ascii="Times New Roman" w:hAnsi="Times New Roman"/>
                <w:highlight w:val="yellow"/>
              </w:rPr>
              <w:t>г. – 01</w:t>
            </w:r>
            <w:r w:rsidR="00361B4C">
              <w:rPr>
                <w:rFonts w:ascii="Times New Roman" w:hAnsi="Times New Roman"/>
                <w:highlight w:val="yellow"/>
              </w:rPr>
              <w:t xml:space="preserve"> час</w:t>
            </w:r>
            <w:r w:rsidR="001754A2" w:rsidRPr="001F6769">
              <w:rPr>
                <w:rFonts w:ascii="Times New Roman" w:hAnsi="Times New Roman"/>
                <w:highlight w:val="yellow"/>
              </w:rPr>
              <w:t xml:space="preserve"> 00 минут</w:t>
            </w:r>
          </w:p>
          <w:p w:rsidR="009472B7" w:rsidRPr="009F0164" w:rsidRDefault="00662BD6" w:rsidP="009472B7">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009472B7" w:rsidRPr="00DF4F40">
              <w:rPr>
                <w:rFonts w:ascii="Times New Roman" w:hAnsi="Times New Roman"/>
              </w:rPr>
              <w:t xml:space="preserve"> подаются через ЭТП, в порядке, установленном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355CCA">
            <w:pPr>
              <w:widowControl w:val="0"/>
              <w:spacing w:after="0" w:line="240" w:lineRule="auto"/>
              <w:rPr>
                <w:rFonts w:ascii="Times New Roman" w:hAnsi="Times New Roman"/>
              </w:rPr>
            </w:pPr>
            <w:r w:rsidRPr="00BC6337">
              <w:rPr>
                <w:rFonts w:ascii="Times New Roman" w:hAnsi="Times New Roman"/>
              </w:rPr>
              <w:t xml:space="preserve">2.4.2, 3.9.1 Изменение и отзыв </w:t>
            </w:r>
            <w:r w:rsidR="00355CCA">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9F0164" w:rsidRDefault="009472B7" w:rsidP="00355CCA">
            <w:pPr>
              <w:widowControl w:val="0"/>
              <w:spacing w:after="0" w:line="240" w:lineRule="auto"/>
              <w:jc w:val="both"/>
              <w:rPr>
                <w:rFonts w:ascii="Times New Roman" w:hAnsi="Times New Roman"/>
              </w:rPr>
            </w:pPr>
            <w:r w:rsidRPr="009F0164">
              <w:rPr>
                <w:rFonts w:ascii="Times New Roman" w:hAnsi="Times New Roman"/>
              </w:rPr>
              <w:t xml:space="preserve">Изменение и отзыв </w:t>
            </w:r>
            <w:r w:rsidR="00355CCA">
              <w:rPr>
                <w:rFonts w:ascii="Times New Roman" w:hAnsi="Times New Roman"/>
              </w:rPr>
              <w:t>документов</w:t>
            </w:r>
            <w:r w:rsidRPr="009F0164">
              <w:rPr>
                <w:rFonts w:ascii="Times New Roman" w:hAnsi="Times New Roman"/>
              </w:rPr>
              <w:t>, осуществляются при помощи программных средств ЭТП, до даты окончания подачи, указанной в пункте 31 информационной карты в порядке, установленном документами ЭТП.</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B53C59">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w:t>
            </w:r>
            <w:r w:rsidR="00B53C59">
              <w:rPr>
                <w:rFonts w:ascii="Times New Roman" w:hAnsi="Times New Roman"/>
              </w:rPr>
              <w:t>документов</w:t>
            </w:r>
            <w:r>
              <w:rPr>
                <w:rFonts w:ascii="Times New Roman" w:hAnsi="Times New Roman"/>
              </w:rPr>
              <w:t xml:space="preserve"> </w:t>
            </w:r>
            <w:r w:rsidRPr="00864C6D">
              <w:rPr>
                <w:rFonts w:ascii="Times New Roman" w:hAnsi="Times New Roman"/>
              </w:rPr>
              <w:t>(время м</w:t>
            </w:r>
            <w:r w:rsidR="00B67327">
              <w:rPr>
                <w:rFonts w:ascii="Times New Roman" w:hAnsi="Times New Roman"/>
              </w:rPr>
              <w:t>осковское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4A2" w:rsidRPr="00965A78" w:rsidRDefault="00DB4A7A" w:rsidP="001754A2">
            <w:pPr>
              <w:widowControl w:val="0"/>
              <w:spacing w:after="0" w:line="240" w:lineRule="auto"/>
              <w:rPr>
                <w:rFonts w:ascii="Times New Roman" w:hAnsi="Times New Roman"/>
              </w:rPr>
            </w:pPr>
            <w:r>
              <w:rPr>
                <w:rFonts w:ascii="Times New Roman" w:hAnsi="Times New Roman"/>
                <w:highlight w:val="yellow"/>
              </w:rPr>
              <w:t>«04» августа</w:t>
            </w:r>
            <w:r w:rsidR="00B67327">
              <w:rPr>
                <w:rFonts w:ascii="Times New Roman" w:hAnsi="Times New Roman"/>
                <w:highlight w:val="yellow"/>
              </w:rPr>
              <w:t xml:space="preserve"> </w:t>
            </w:r>
            <w:r w:rsidR="001754A2" w:rsidRPr="001F6769">
              <w:rPr>
                <w:rFonts w:ascii="Times New Roman" w:hAnsi="Times New Roman"/>
                <w:highlight w:val="yellow"/>
              </w:rPr>
              <w:t>2021</w:t>
            </w:r>
            <w:r>
              <w:rPr>
                <w:rFonts w:ascii="Times New Roman" w:hAnsi="Times New Roman"/>
                <w:highlight w:val="yellow"/>
              </w:rPr>
              <w:t>г.  – 04</w:t>
            </w:r>
            <w:r w:rsidR="00B67327">
              <w:rPr>
                <w:rFonts w:ascii="Times New Roman" w:hAnsi="Times New Roman"/>
                <w:highlight w:val="yellow"/>
              </w:rPr>
              <w:t xml:space="preserve"> час</w:t>
            </w:r>
            <w:r>
              <w:rPr>
                <w:rFonts w:ascii="Times New Roman" w:hAnsi="Times New Roman"/>
                <w:highlight w:val="yellow"/>
              </w:rPr>
              <w:t>а</w:t>
            </w:r>
            <w:r w:rsidR="001754A2" w:rsidRPr="001F6769">
              <w:rPr>
                <w:rFonts w:ascii="Times New Roman" w:hAnsi="Times New Roman"/>
                <w:highlight w:val="yellow"/>
              </w:rPr>
              <w:t xml:space="preserve"> 00 мин</w:t>
            </w:r>
            <w:bookmarkStart w:id="35" w:name="_GoBack"/>
            <w:bookmarkEnd w:id="35"/>
            <w:r w:rsidR="001754A2" w:rsidRPr="00965A78">
              <w:rPr>
                <w:rFonts w:ascii="Times New Roman" w:hAnsi="Times New Roman"/>
              </w:rPr>
              <w:t>.</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предусмотрена</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9472B7">
            <w:pPr>
              <w:widowControl w:val="0"/>
              <w:spacing w:after="0" w:line="240" w:lineRule="auto"/>
              <w:rPr>
                <w:rFonts w:ascii="Times New Roman" w:hAnsi="Times New Roman"/>
              </w:rPr>
            </w:pPr>
            <w:r w:rsidRPr="00BC6337">
              <w:rPr>
                <w:rFonts w:ascii="Times New Roman" w:hAnsi="Times New Roman"/>
              </w:rPr>
              <w:t xml:space="preserve">2.2.7,3.13.1,3.12.8 </w:t>
            </w:r>
          </w:p>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597818">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sidR="003C24D5">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3C24D5">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3C24D5">
              <w:rPr>
                <w:rFonts w:ascii="Times New Roman" w:hAnsi="Times New Roman"/>
                <w:lang w:eastAsia="ru-RU"/>
              </w:rPr>
              <w:t xml:space="preserve">документов </w:t>
            </w:r>
            <w:r>
              <w:rPr>
                <w:rFonts w:ascii="Times New Roman" w:hAnsi="Times New Roman"/>
                <w:lang w:eastAsia="ru-RU"/>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C33EAF">
              <w:rPr>
                <w:rFonts w:ascii="Times New Roman" w:hAnsi="Times New Roman"/>
                <w:lang w:eastAsia="ru-RU"/>
              </w:rPr>
              <w:t>документах</w:t>
            </w:r>
            <w:r>
              <w:rPr>
                <w:rFonts w:ascii="Times New Roman" w:hAnsi="Times New Roman"/>
                <w:lang w:eastAsia="ru-RU"/>
              </w:rPr>
              <w:t xml:space="preserve"> цене договора, сниженной на 15 процентов, при этом договор заключается по цене догов</w:t>
            </w:r>
            <w:r w:rsidR="00C33EAF">
              <w:rPr>
                <w:rFonts w:ascii="Times New Roman" w:hAnsi="Times New Roman"/>
                <w:lang w:eastAsia="ru-RU"/>
              </w:rPr>
              <w:t>ора, предложенной участником в документах</w:t>
            </w:r>
            <w:r>
              <w:rPr>
                <w:rFonts w:ascii="Times New Roman" w:hAnsi="Times New Roman"/>
                <w:lang w:eastAsia="ru-RU"/>
              </w:rPr>
              <w:t xml:space="preserve"> на участие в закупке.</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3F68F8">
              <w:rPr>
                <w:rFonts w:ascii="Times New Roman" w:hAnsi="Times New Roman"/>
                <w:lang w:eastAsia="ru-RU"/>
              </w:rPr>
              <w:t>победителем закупки представлены</w:t>
            </w:r>
            <w:r>
              <w:rPr>
                <w:rFonts w:ascii="Times New Roman" w:hAnsi="Times New Roman"/>
                <w:lang w:eastAsia="ru-RU"/>
              </w:rPr>
              <w:t xml:space="preserve"> </w:t>
            </w:r>
            <w:r w:rsidR="003F68F8">
              <w:rPr>
                <w:rFonts w:ascii="Times New Roman" w:hAnsi="Times New Roman"/>
                <w:lang w:eastAsia="ru-RU"/>
              </w:rPr>
              <w:t>документы</w:t>
            </w:r>
            <w:r>
              <w:rPr>
                <w:rFonts w:ascii="Times New Roman" w:hAnsi="Times New Roman"/>
                <w:lang w:eastAsia="ru-RU"/>
              </w:rPr>
              <w:t xml:space="preserve"> </w:t>
            </w:r>
            <w:r w:rsidR="003F68F8">
              <w:rPr>
                <w:rFonts w:ascii="Times New Roman" w:hAnsi="Times New Roman"/>
                <w:lang w:eastAsia="ru-RU"/>
              </w:rPr>
              <w:t>на участие в закупке, содержащие</w:t>
            </w:r>
            <w:r>
              <w:rPr>
                <w:rFonts w:ascii="Times New Roman" w:hAnsi="Times New Roman"/>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472B7" w:rsidRPr="00D74DCE" w:rsidRDefault="009472B7" w:rsidP="003F68F8">
            <w:pPr>
              <w:widowControl w:val="0"/>
              <w:autoSpaceDE w:val="0"/>
              <w:autoSpaceDN w:val="0"/>
              <w:adjustRightInd w:val="0"/>
              <w:spacing w:after="0" w:line="240" w:lineRule="auto"/>
              <w:ind w:firstLine="540"/>
              <w:jc w:val="both"/>
            </w:pPr>
            <w:r w:rsidRPr="0032185E">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32185E">
              <w:rPr>
                <w:rFonts w:ascii="Times New Roman" w:hAnsi="Times New Roman"/>
                <w:lang w:eastAsia="ru-RU"/>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sidR="003F68F8">
              <w:rPr>
                <w:rFonts w:ascii="Times New Roman" w:hAnsi="Times New Roman"/>
                <w:lang w:eastAsia="ru-RU"/>
              </w:rPr>
              <w:t>ы</w:t>
            </w:r>
            <w:r w:rsidRPr="0032185E">
              <w:rPr>
                <w:rFonts w:ascii="Times New Roman" w:hAnsi="Times New Roman"/>
                <w:lang w:eastAsia="ru-RU"/>
              </w:rPr>
              <w:t xml:space="preserve"> </w:t>
            </w:r>
            <w:r w:rsidR="003F68F8">
              <w:rPr>
                <w:rFonts w:ascii="Times New Roman" w:hAnsi="Times New Roman"/>
                <w:lang w:eastAsia="ru-RU"/>
              </w:rPr>
              <w:t>документы</w:t>
            </w:r>
            <w:r w:rsidRPr="0032185E">
              <w:rPr>
                <w:rFonts w:ascii="Times New Roman" w:hAnsi="Times New Roman"/>
                <w:lang w:eastAsia="ru-RU"/>
              </w:rPr>
              <w:t xml:space="preserve"> на уч</w:t>
            </w:r>
            <w:r w:rsidR="003F68F8">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предусмотрено</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sidR="003F68F8">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3F68F8">
            <w:pPr>
              <w:widowControl w:val="0"/>
              <w:spacing w:after="0" w:line="240" w:lineRule="auto"/>
              <w:rPr>
                <w:rFonts w:ascii="Times New Roman" w:hAnsi="Times New Roman"/>
              </w:rPr>
            </w:pPr>
            <w:r w:rsidRPr="00BC6337">
              <w:rPr>
                <w:rFonts w:ascii="Times New Roman" w:hAnsi="Times New Roman"/>
              </w:rPr>
              <w:t>Указываю</w:t>
            </w:r>
            <w:r w:rsidR="003F68F8">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6" w:name="5"/>
      <w:bookmarkEnd w:id="36"/>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7E68D2">
      <w:pPr>
        <w:spacing w:after="0" w:line="240" w:lineRule="auto"/>
        <w:jc w:val="center"/>
        <w:rPr>
          <w:rFonts w:ascii="Times New Roman" w:hAnsi="Times New Roman"/>
          <w:b/>
          <w:sz w:val="24"/>
          <w:szCs w:val="24"/>
          <w:lang w:eastAsia="ru-RU"/>
        </w:rPr>
      </w:pPr>
    </w:p>
    <w:p w:rsidR="001F6769" w:rsidRDefault="001F6769" w:rsidP="008A1591">
      <w:pPr>
        <w:spacing w:after="0" w:line="240" w:lineRule="auto"/>
        <w:rPr>
          <w:rFonts w:ascii="Times New Roman" w:hAnsi="Times New Roman"/>
          <w:b/>
          <w:sz w:val="24"/>
          <w:szCs w:val="24"/>
          <w:lang w:eastAsia="ru-RU"/>
        </w:rPr>
      </w:pPr>
    </w:p>
    <w:p w:rsidR="008A1591" w:rsidRDefault="008A1591" w:rsidP="008A1591">
      <w:pPr>
        <w:spacing w:after="0" w:line="240" w:lineRule="auto"/>
        <w:rPr>
          <w:rFonts w:ascii="Times New Roman" w:hAnsi="Times New Roman"/>
          <w:b/>
          <w:sz w:val="24"/>
          <w:szCs w:val="24"/>
          <w:lang w:eastAsia="ru-RU"/>
        </w:rPr>
      </w:pPr>
    </w:p>
    <w:p w:rsidR="006A153B" w:rsidRDefault="00C949C9" w:rsidP="0028547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w:t>
      </w:r>
      <w:r>
        <w:rPr>
          <w:rFonts w:ascii="Times New Roman" w:hAnsi="Times New Roman"/>
          <w:b/>
          <w:sz w:val="24"/>
          <w:szCs w:val="24"/>
          <w:lang w:val="en-US" w:eastAsia="ru-RU"/>
        </w:rPr>
        <w:t>III</w:t>
      </w:r>
      <w:r>
        <w:rPr>
          <w:rFonts w:ascii="Times New Roman" w:hAnsi="Times New Roman"/>
          <w:b/>
          <w:sz w:val="24"/>
          <w:szCs w:val="24"/>
          <w:lang w:eastAsia="ru-RU"/>
        </w:rPr>
        <w:t xml:space="preserve"> </w:t>
      </w:r>
    </w:p>
    <w:p w:rsidR="008A1591" w:rsidRPr="008A1591" w:rsidRDefault="008A1591" w:rsidP="008A1591">
      <w:pPr>
        <w:spacing w:after="0" w:line="240" w:lineRule="auto"/>
        <w:jc w:val="center"/>
        <w:rPr>
          <w:rFonts w:ascii="Times New Roman" w:hAnsi="Times New Roman"/>
          <w:b/>
          <w:lang w:eastAsia="ru-RU"/>
        </w:rPr>
      </w:pPr>
      <w:r w:rsidRPr="008A1591">
        <w:rPr>
          <w:rFonts w:ascii="Times New Roman" w:hAnsi="Times New Roman"/>
          <w:b/>
          <w:lang w:eastAsia="ru-RU"/>
        </w:rPr>
        <w:t>Техническое задание</w:t>
      </w:r>
    </w:p>
    <w:p w:rsidR="008A1591" w:rsidRPr="008A1591" w:rsidRDefault="008A1591" w:rsidP="008A1591">
      <w:pPr>
        <w:spacing w:after="0" w:line="240" w:lineRule="auto"/>
        <w:jc w:val="center"/>
        <w:rPr>
          <w:rFonts w:ascii="Times New Roman" w:hAnsi="Times New Roman"/>
          <w:b/>
          <w:bCs/>
          <w:lang w:eastAsia="ru-RU"/>
        </w:rPr>
      </w:pPr>
      <w:r w:rsidRPr="008A1591">
        <w:rPr>
          <w:rFonts w:ascii="Times New Roman" w:hAnsi="Times New Roman"/>
          <w:b/>
          <w:lang w:eastAsia="ru-RU"/>
        </w:rPr>
        <w:t xml:space="preserve">для проведения запроса котировок цен </w:t>
      </w:r>
      <w:r w:rsidRPr="008A1591">
        <w:rPr>
          <w:rFonts w:ascii="Times New Roman" w:hAnsi="Times New Roman"/>
          <w:b/>
          <w:bCs/>
          <w:lang w:eastAsia="ru-RU"/>
        </w:rPr>
        <w:t xml:space="preserve">на право заключения договора </w:t>
      </w:r>
    </w:p>
    <w:p w:rsidR="008A1591" w:rsidRPr="008A1591" w:rsidRDefault="008A1591" w:rsidP="008A1591">
      <w:pPr>
        <w:spacing w:after="0" w:line="240" w:lineRule="auto"/>
        <w:jc w:val="center"/>
        <w:rPr>
          <w:rFonts w:ascii="Times New Roman" w:hAnsi="Times New Roman"/>
          <w:b/>
          <w:bCs/>
          <w:lang w:eastAsia="ru-RU"/>
        </w:rPr>
      </w:pPr>
      <w:r w:rsidRPr="008A1591">
        <w:rPr>
          <w:rFonts w:ascii="Times New Roman" w:hAnsi="Times New Roman"/>
          <w:b/>
          <w:bCs/>
          <w:lang w:eastAsia="ru-RU"/>
        </w:rPr>
        <w:t>на</w:t>
      </w:r>
      <w:bookmarkStart w:id="37" w:name="_Toc276047720"/>
      <w:bookmarkStart w:id="38" w:name="_Toc276043443"/>
      <w:bookmarkStart w:id="39" w:name="_Toc276042303"/>
      <w:r w:rsidRPr="008A1591">
        <w:rPr>
          <w:rFonts w:ascii="Times New Roman" w:hAnsi="Times New Roman"/>
          <w:b/>
          <w:bCs/>
          <w:lang w:eastAsia="ru-RU"/>
        </w:rPr>
        <w:t xml:space="preserve"> поставку комплектующих материалов для офисной техники</w:t>
      </w:r>
    </w:p>
    <w:p w:rsidR="008A1591" w:rsidRPr="008A1591" w:rsidRDefault="008A1591" w:rsidP="008A1591">
      <w:pPr>
        <w:spacing w:after="0" w:line="240" w:lineRule="auto"/>
        <w:jc w:val="center"/>
        <w:rPr>
          <w:rFonts w:ascii="Times New Roman" w:hAnsi="Times New Roman"/>
          <w:b/>
          <w:bCs/>
          <w:lang w:eastAsia="ru-RU"/>
        </w:rPr>
      </w:pPr>
      <w:r w:rsidRPr="008A1591">
        <w:rPr>
          <w:rFonts w:ascii="Times New Roman" w:hAnsi="Times New Roman"/>
          <w:b/>
          <w:bCs/>
          <w:lang w:eastAsia="ru-RU"/>
        </w:rPr>
        <w:t>для нужд ФГБУ «АМП Сахалина, Курил и Камчатки»</w:t>
      </w:r>
    </w:p>
    <w:p w:rsidR="008A1591" w:rsidRPr="008A1591" w:rsidRDefault="008A1591" w:rsidP="008A1591">
      <w:pPr>
        <w:spacing w:after="0" w:line="240" w:lineRule="auto"/>
        <w:jc w:val="center"/>
        <w:rPr>
          <w:rFonts w:ascii="Times New Roman" w:hAnsi="Times New Roman"/>
          <w:b/>
          <w:bCs/>
          <w:lang w:eastAsia="ru-RU"/>
        </w:rPr>
      </w:pPr>
    </w:p>
    <w:p w:rsidR="008A1591" w:rsidRPr="008A1591" w:rsidRDefault="008A1591" w:rsidP="008A1591">
      <w:pPr>
        <w:keepNext/>
        <w:keepLines/>
        <w:widowControl w:val="0"/>
        <w:autoSpaceDE w:val="0"/>
        <w:autoSpaceDN w:val="0"/>
        <w:adjustRightInd w:val="0"/>
        <w:spacing w:after="0" w:line="240" w:lineRule="auto"/>
        <w:ind w:hanging="426"/>
        <w:jc w:val="both"/>
        <w:rPr>
          <w:rFonts w:ascii="Times New Roman" w:hAnsi="Times New Roman"/>
          <w:u w:val="single"/>
        </w:rPr>
      </w:pPr>
      <w:r w:rsidRPr="008A1591">
        <w:rPr>
          <w:rFonts w:ascii="Times New Roman" w:hAnsi="Times New Roman"/>
          <w:u w:val="single"/>
        </w:rPr>
        <w:t xml:space="preserve">Место поставки: 694020, Сахалинская область, г. Корсаков, бульвар Приморский д.4/2 </w:t>
      </w:r>
    </w:p>
    <w:p w:rsidR="008A1591" w:rsidRPr="008A1591" w:rsidRDefault="008A1591" w:rsidP="008A1591">
      <w:pPr>
        <w:keepNext/>
        <w:keepLines/>
        <w:widowControl w:val="0"/>
        <w:autoSpaceDE w:val="0"/>
        <w:autoSpaceDN w:val="0"/>
        <w:adjustRightInd w:val="0"/>
        <w:spacing w:after="0" w:line="240" w:lineRule="auto"/>
        <w:ind w:hanging="426"/>
        <w:jc w:val="both"/>
        <w:rPr>
          <w:rFonts w:ascii="Times New Roman" w:hAnsi="Times New Roman"/>
          <w:u w:val="single"/>
        </w:rPr>
      </w:pPr>
    </w:p>
    <w:p w:rsidR="008A1591" w:rsidRPr="008A1591" w:rsidRDefault="008A1591" w:rsidP="008A1591">
      <w:pPr>
        <w:keepNext/>
        <w:keepLines/>
        <w:widowControl w:val="0"/>
        <w:autoSpaceDE w:val="0"/>
        <w:autoSpaceDN w:val="0"/>
        <w:adjustRightInd w:val="0"/>
        <w:spacing w:after="0" w:line="240" w:lineRule="auto"/>
        <w:ind w:hanging="426"/>
        <w:jc w:val="both"/>
        <w:rPr>
          <w:rFonts w:ascii="Times New Roman" w:hAnsi="Times New Roman"/>
          <w:color w:val="FF0000"/>
          <w:u w:val="single"/>
          <w:lang w:val="en-US"/>
        </w:rPr>
      </w:pPr>
      <w:r w:rsidRPr="008A1591">
        <w:rPr>
          <w:rFonts w:ascii="Times New Roman" w:hAnsi="Times New Roman"/>
          <w:u w:val="single"/>
        </w:rPr>
        <w:t>Срок поставки: 40 календарных дней</w:t>
      </w:r>
    </w:p>
    <w:p w:rsidR="008A1591" w:rsidRPr="008A1591" w:rsidRDefault="008A1591" w:rsidP="008A1591">
      <w:pPr>
        <w:keepNext/>
        <w:keepLines/>
        <w:widowControl w:val="0"/>
        <w:autoSpaceDE w:val="0"/>
        <w:autoSpaceDN w:val="0"/>
        <w:adjustRightInd w:val="0"/>
        <w:spacing w:after="0" w:line="240" w:lineRule="auto"/>
        <w:ind w:hanging="426"/>
        <w:jc w:val="both"/>
        <w:rPr>
          <w:rFonts w:ascii="Times New Roman" w:hAnsi="Times New Roman"/>
          <w:b/>
          <w:bCs/>
          <w:lang w:val="en-US" w:eastAsia="ru-RU"/>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56"/>
        <w:gridCol w:w="6237"/>
        <w:gridCol w:w="993"/>
        <w:gridCol w:w="821"/>
      </w:tblGrid>
      <w:tr w:rsidR="008A1591" w:rsidRPr="008A1591" w:rsidTr="00542D2A">
        <w:tc>
          <w:tcPr>
            <w:tcW w:w="680" w:type="dxa"/>
            <w:vAlign w:val="center"/>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 п/п</w:t>
            </w:r>
          </w:p>
        </w:tc>
        <w:tc>
          <w:tcPr>
            <w:tcW w:w="2156" w:type="dxa"/>
            <w:vAlign w:val="center"/>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Наименование товара</w:t>
            </w:r>
          </w:p>
        </w:tc>
        <w:tc>
          <w:tcPr>
            <w:tcW w:w="6237" w:type="dxa"/>
            <w:vAlign w:val="center"/>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Технические характеристики</w:t>
            </w:r>
          </w:p>
        </w:tc>
        <w:tc>
          <w:tcPr>
            <w:tcW w:w="993" w:type="dxa"/>
            <w:vAlign w:val="center"/>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Количество в шт.</w:t>
            </w:r>
          </w:p>
        </w:tc>
        <w:tc>
          <w:tcPr>
            <w:tcW w:w="821" w:type="dxa"/>
            <w:vAlign w:val="center"/>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Цена</w:t>
            </w:r>
          </w:p>
        </w:tc>
      </w:tr>
      <w:tr w:rsidR="008A1591" w:rsidRPr="008A1591" w:rsidTr="00542D2A">
        <w:tc>
          <w:tcPr>
            <w:tcW w:w="680" w:type="dxa"/>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1</w:t>
            </w:r>
          </w:p>
        </w:tc>
        <w:tc>
          <w:tcPr>
            <w:tcW w:w="2156" w:type="dxa"/>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Аккумуляторная батарея АРС RBC6   12V/12Ah              для источника бесперебойного питания</w:t>
            </w:r>
          </w:p>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(или аналог)</w:t>
            </w:r>
          </w:p>
        </w:tc>
        <w:tc>
          <w:tcPr>
            <w:tcW w:w="6237" w:type="dxa"/>
          </w:tcPr>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Комплект из не менее двух необслуживаемых герметичных свинцово-кислотных батарей с загущенным электролитом и с защитой от утечек. </w:t>
            </w:r>
          </w:p>
          <w:p w:rsidR="008A1591" w:rsidRPr="008A1591" w:rsidRDefault="008A1591" w:rsidP="008A1591">
            <w:pPr>
              <w:spacing w:after="0" w:line="240" w:lineRule="auto"/>
              <w:jc w:val="both"/>
              <w:rPr>
                <w:rFonts w:ascii="Times New Roman" w:hAnsi="Times New Roman"/>
              </w:rPr>
            </w:pP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Номинальное напряжение не менее 24 </w:t>
            </w:r>
            <w:proofErr w:type="gramStart"/>
            <w:r w:rsidRPr="008A1591">
              <w:rPr>
                <w:rFonts w:ascii="Times New Roman" w:hAnsi="Times New Roman"/>
              </w:rPr>
              <w:t>В</w:t>
            </w:r>
            <w:proofErr w:type="gramEnd"/>
            <w:r w:rsidRPr="008A1591">
              <w:rPr>
                <w:rFonts w:ascii="Times New Roman" w:hAnsi="Times New Roman"/>
              </w:rPr>
              <w:t>;</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Ёмкость аккумулятора не менее 12 </w:t>
            </w:r>
            <w:proofErr w:type="spellStart"/>
            <w:r w:rsidRPr="008A1591">
              <w:rPr>
                <w:rFonts w:ascii="Times New Roman" w:hAnsi="Times New Roman"/>
              </w:rPr>
              <w:t>Ач</w:t>
            </w:r>
            <w:proofErr w:type="spellEnd"/>
            <w:r w:rsidRPr="008A1591">
              <w:rPr>
                <w:rFonts w:ascii="Times New Roman" w:hAnsi="Times New Roman"/>
              </w:rPr>
              <w:t>;</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Рабочий диапазон температур: не ниже диапазона от 0 до 40 °С;</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Саморазряд не более 3% емкости в месяц при 20 °С;</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Должна поддерживаться горячая замена;</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Габаритные размеры: </w:t>
            </w:r>
            <w:proofErr w:type="spellStart"/>
            <w:r w:rsidRPr="008A1591">
              <w:rPr>
                <w:rFonts w:ascii="Times New Roman" w:hAnsi="Times New Roman"/>
              </w:rPr>
              <w:t>ДхШхВ</w:t>
            </w:r>
            <w:proofErr w:type="spellEnd"/>
            <w:r w:rsidRPr="008A1591">
              <w:rPr>
                <w:rFonts w:ascii="Times New Roman" w:hAnsi="Times New Roman"/>
              </w:rPr>
              <w:t xml:space="preserve"> не более 196х152х94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Вес не более 7.7 кг;</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Тип контактных клемм – F2-Faston </w:t>
            </w:r>
            <w:proofErr w:type="spellStart"/>
            <w:r w:rsidRPr="008A1591">
              <w:rPr>
                <w:rFonts w:ascii="Times New Roman" w:hAnsi="Times New Roman"/>
              </w:rPr>
              <w:t>Tab</w:t>
            </w:r>
            <w:proofErr w:type="spellEnd"/>
            <w:r w:rsidRPr="008A1591">
              <w:rPr>
                <w:rFonts w:ascii="Times New Roman" w:hAnsi="Times New Roman"/>
              </w:rPr>
              <w:t xml:space="preserve"> 250:</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Длина контактных клемм – не менее 7,8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Ширина контактных клемм – не менее 6,35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Толщина контактных клемм – не менее 0,8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Наличие защитного колпачка на плюсовой клемме.</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Корпус аккумулятора должен быть выполнен из пластика ABS, не поддерживающего горение.</w:t>
            </w:r>
          </w:p>
          <w:p w:rsidR="008A1591" w:rsidRPr="008A1591" w:rsidRDefault="008A1591" w:rsidP="008A1591">
            <w:pPr>
              <w:spacing w:after="0" w:line="240" w:lineRule="auto"/>
              <w:jc w:val="both"/>
              <w:rPr>
                <w:rFonts w:ascii="Times New Roman" w:hAnsi="Times New Roman"/>
              </w:rPr>
            </w:pP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Срок службы</w:t>
            </w:r>
            <w:r w:rsidRPr="008A1591">
              <w:rPr>
                <w:rFonts w:ascii="Times New Roman" w:hAnsi="Times New Roman"/>
              </w:rPr>
              <w:tab/>
              <w:t xml:space="preserve"> не менее 3 лет.</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Срок гарантии не менее 12 месяцев.</w:t>
            </w:r>
          </w:p>
        </w:tc>
        <w:tc>
          <w:tcPr>
            <w:tcW w:w="993" w:type="dxa"/>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15</w:t>
            </w:r>
          </w:p>
          <w:p w:rsidR="008A1591" w:rsidRPr="008A1591" w:rsidRDefault="008A1591" w:rsidP="008A1591">
            <w:pPr>
              <w:spacing w:after="0" w:line="240" w:lineRule="auto"/>
              <w:jc w:val="center"/>
              <w:rPr>
                <w:rFonts w:ascii="Times New Roman" w:hAnsi="Times New Roman"/>
              </w:rPr>
            </w:pPr>
          </w:p>
        </w:tc>
        <w:tc>
          <w:tcPr>
            <w:tcW w:w="821" w:type="dxa"/>
          </w:tcPr>
          <w:p w:rsidR="008A1591" w:rsidRPr="008A1591" w:rsidRDefault="008A1591" w:rsidP="008A1591">
            <w:pPr>
              <w:spacing w:after="0" w:line="240" w:lineRule="auto"/>
              <w:jc w:val="both"/>
              <w:rPr>
                <w:rFonts w:ascii="Times New Roman" w:hAnsi="Times New Roman"/>
              </w:rPr>
            </w:pPr>
          </w:p>
        </w:tc>
      </w:tr>
      <w:tr w:rsidR="008A1591" w:rsidRPr="008A1591" w:rsidTr="00542D2A">
        <w:tc>
          <w:tcPr>
            <w:tcW w:w="680" w:type="dxa"/>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2</w:t>
            </w:r>
          </w:p>
        </w:tc>
        <w:tc>
          <w:tcPr>
            <w:tcW w:w="2156" w:type="dxa"/>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Аккумуляторная батарея АРС RBC17   12V/9Ah              для источника бесперебойного питания</w:t>
            </w:r>
          </w:p>
          <w:p w:rsidR="008A1591" w:rsidRPr="008A1591" w:rsidRDefault="008A1591" w:rsidP="008A1591">
            <w:pPr>
              <w:spacing w:after="0" w:line="240" w:lineRule="auto"/>
              <w:jc w:val="center"/>
              <w:rPr>
                <w:rFonts w:ascii="Times New Roman" w:hAnsi="Times New Roman"/>
                <w:lang w:val="en-US"/>
              </w:rPr>
            </w:pPr>
            <w:r w:rsidRPr="008A1591">
              <w:rPr>
                <w:rFonts w:ascii="Times New Roman" w:hAnsi="Times New Roman"/>
              </w:rPr>
              <w:t>(или аналог)</w:t>
            </w:r>
          </w:p>
        </w:tc>
        <w:tc>
          <w:tcPr>
            <w:tcW w:w="6237" w:type="dxa"/>
          </w:tcPr>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Тип: необслуживаемая герметичная свинцово-кислотная батарея с загущенным электролитом и защитой от утечек.</w:t>
            </w:r>
          </w:p>
          <w:p w:rsidR="008A1591" w:rsidRPr="008A1591" w:rsidRDefault="008A1591" w:rsidP="008A1591">
            <w:pPr>
              <w:spacing w:after="0" w:line="240" w:lineRule="auto"/>
              <w:jc w:val="both"/>
              <w:rPr>
                <w:rFonts w:ascii="Times New Roman" w:hAnsi="Times New Roman"/>
              </w:rPr>
            </w:pP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Номинальное напряжение не менее 12 </w:t>
            </w:r>
            <w:proofErr w:type="gramStart"/>
            <w:r w:rsidRPr="008A1591">
              <w:rPr>
                <w:rFonts w:ascii="Times New Roman" w:hAnsi="Times New Roman"/>
              </w:rPr>
              <w:t>В</w:t>
            </w:r>
            <w:proofErr w:type="gramEnd"/>
            <w:r w:rsidRPr="008A1591">
              <w:rPr>
                <w:rFonts w:ascii="Times New Roman" w:hAnsi="Times New Roman"/>
              </w:rPr>
              <w:t>;</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Число элементов не менее 6;</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Ёмкость аккумулятора не менее 9 </w:t>
            </w:r>
            <w:proofErr w:type="spellStart"/>
            <w:r w:rsidRPr="008A1591">
              <w:rPr>
                <w:rFonts w:ascii="Times New Roman" w:hAnsi="Times New Roman"/>
              </w:rPr>
              <w:t>Ач</w:t>
            </w:r>
            <w:proofErr w:type="spellEnd"/>
            <w:r w:rsidRPr="008A1591">
              <w:rPr>
                <w:rFonts w:ascii="Times New Roman" w:hAnsi="Times New Roman"/>
              </w:rPr>
              <w:t>;</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Саморазряд не более 3% емкости в месяц при 20°С;</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Рабочий диапазон температур: не ниже диапазона от 0 до 40 °С;</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Габаритные размеры: </w:t>
            </w:r>
            <w:proofErr w:type="spellStart"/>
            <w:r w:rsidRPr="008A1591">
              <w:rPr>
                <w:rFonts w:ascii="Times New Roman" w:hAnsi="Times New Roman"/>
              </w:rPr>
              <w:t>ДхШхВ</w:t>
            </w:r>
            <w:proofErr w:type="spellEnd"/>
            <w:r w:rsidRPr="008A1591">
              <w:rPr>
                <w:rFonts w:ascii="Times New Roman" w:hAnsi="Times New Roman"/>
              </w:rPr>
              <w:t xml:space="preserve"> не более 151х65х94 мм (с клеммами не более 105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Вес не более 2.6 кг;</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xml:space="preserve">Тип контактных клемм – F2-Faston </w:t>
            </w:r>
            <w:proofErr w:type="spellStart"/>
            <w:r w:rsidRPr="008A1591">
              <w:rPr>
                <w:rFonts w:ascii="Times New Roman" w:hAnsi="Times New Roman"/>
              </w:rPr>
              <w:t>Tab</w:t>
            </w:r>
            <w:proofErr w:type="spellEnd"/>
            <w:r w:rsidRPr="008A1591">
              <w:rPr>
                <w:rFonts w:ascii="Times New Roman" w:hAnsi="Times New Roman"/>
              </w:rPr>
              <w:t xml:space="preserve"> 250:</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Длина контактных клемм – не менее 7,8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Ширина контактных клемм – не менее 6,35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 Толщина контактных клемм – не менее 0,8 мм</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Наличие защитного колпачка на плюсовой клемме.</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Корпус аккумулятора должен быть выполнен из пластика ABS, не поддерживающего горение;</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Должна поддерживаться горячая замена;</w:t>
            </w:r>
          </w:p>
          <w:p w:rsidR="008A1591" w:rsidRPr="008A1591" w:rsidRDefault="008A1591" w:rsidP="008A1591">
            <w:pPr>
              <w:spacing w:after="0" w:line="240" w:lineRule="auto"/>
              <w:jc w:val="both"/>
              <w:rPr>
                <w:rFonts w:ascii="Times New Roman" w:hAnsi="Times New Roman"/>
              </w:rPr>
            </w:pP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Срок службы</w:t>
            </w:r>
            <w:r w:rsidRPr="008A1591">
              <w:rPr>
                <w:rFonts w:ascii="Times New Roman" w:hAnsi="Times New Roman"/>
              </w:rPr>
              <w:tab/>
              <w:t>не менее 3 лет.</w:t>
            </w: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Срок гарантии не менее 12 месяцев.</w:t>
            </w:r>
          </w:p>
        </w:tc>
        <w:tc>
          <w:tcPr>
            <w:tcW w:w="993" w:type="dxa"/>
          </w:tcPr>
          <w:p w:rsidR="008A1591" w:rsidRPr="008A1591" w:rsidRDefault="008A1591" w:rsidP="008A1591">
            <w:pPr>
              <w:spacing w:after="0" w:line="240" w:lineRule="auto"/>
              <w:jc w:val="center"/>
              <w:rPr>
                <w:rFonts w:ascii="Times New Roman" w:hAnsi="Times New Roman"/>
              </w:rPr>
            </w:pPr>
          </w:p>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40</w:t>
            </w:r>
          </w:p>
        </w:tc>
        <w:tc>
          <w:tcPr>
            <w:tcW w:w="821" w:type="dxa"/>
          </w:tcPr>
          <w:p w:rsidR="008A1591" w:rsidRPr="008A1591" w:rsidRDefault="008A1591" w:rsidP="008A1591">
            <w:pPr>
              <w:spacing w:after="0" w:line="240" w:lineRule="auto"/>
              <w:jc w:val="both"/>
              <w:rPr>
                <w:rFonts w:ascii="Times New Roman" w:hAnsi="Times New Roman"/>
                <w:lang w:val="en-US"/>
              </w:rPr>
            </w:pPr>
          </w:p>
        </w:tc>
      </w:tr>
      <w:tr w:rsidR="008A1591" w:rsidRPr="008A1591" w:rsidTr="00542D2A">
        <w:tc>
          <w:tcPr>
            <w:tcW w:w="9073" w:type="dxa"/>
            <w:gridSpan w:val="3"/>
          </w:tcPr>
          <w:p w:rsidR="008A1591" w:rsidRPr="008A1591" w:rsidRDefault="008A1591" w:rsidP="008A1591">
            <w:pPr>
              <w:spacing w:after="0" w:line="240" w:lineRule="auto"/>
              <w:ind w:firstLine="237"/>
              <w:jc w:val="right"/>
              <w:rPr>
                <w:rFonts w:ascii="Times New Roman" w:hAnsi="Times New Roman"/>
              </w:rPr>
            </w:pPr>
            <w:r w:rsidRPr="008A1591">
              <w:rPr>
                <w:rFonts w:ascii="Times New Roman" w:hAnsi="Times New Roman"/>
              </w:rPr>
              <w:t>ИТОГО</w:t>
            </w:r>
          </w:p>
        </w:tc>
        <w:tc>
          <w:tcPr>
            <w:tcW w:w="993" w:type="dxa"/>
          </w:tcPr>
          <w:p w:rsidR="008A1591" w:rsidRPr="008A1591" w:rsidRDefault="008A1591" w:rsidP="008A1591">
            <w:pPr>
              <w:spacing w:after="0" w:line="240" w:lineRule="auto"/>
              <w:jc w:val="center"/>
              <w:rPr>
                <w:rFonts w:ascii="Times New Roman" w:hAnsi="Times New Roman"/>
              </w:rPr>
            </w:pPr>
            <w:r w:rsidRPr="008A1591">
              <w:rPr>
                <w:rFonts w:ascii="Times New Roman" w:hAnsi="Times New Roman"/>
              </w:rPr>
              <w:t>55</w:t>
            </w:r>
          </w:p>
        </w:tc>
        <w:tc>
          <w:tcPr>
            <w:tcW w:w="821" w:type="dxa"/>
          </w:tcPr>
          <w:p w:rsidR="008A1591" w:rsidRPr="008A1591" w:rsidRDefault="008A1591" w:rsidP="008A1591">
            <w:pPr>
              <w:spacing w:after="0" w:line="240" w:lineRule="auto"/>
              <w:jc w:val="center"/>
              <w:rPr>
                <w:rFonts w:ascii="Times New Roman" w:hAnsi="Times New Roman"/>
              </w:rPr>
            </w:pPr>
          </w:p>
        </w:tc>
      </w:tr>
    </w:tbl>
    <w:p w:rsidR="008A1591" w:rsidRPr="008A1591" w:rsidRDefault="008A1591" w:rsidP="008A1591">
      <w:pPr>
        <w:spacing w:after="0" w:line="240" w:lineRule="auto"/>
        <w:jc w:val="both"/>
        <w:rPr>
          <w:rFonts w:ascii="Times New Roman" w:hAnsi="Times New Roman"/>
        </w:rPr>
      </w:pPr>
    </w:p>
    <w:p w:rsidR="008A1591" w:rsidRPr="008A1591" w:rsidRDefault="008A1591" w:rsidP="008A1591">
      <w:pPr>
        <w:spacing w:after="0" w:line="240" w:lineRule="auto"/>
        <w:jc w:val="both"/>
        <w:rPr>
          <w:rFonts w:ascii="Times New Roman" w:hAnsi="Times New Roman"/>
        </w:rPr>
      </w:pPr>
      <w:r w:rsidRPr="008A1591">
        <w:rPr>
          <w:rFonts w:ascii="Times New Roman" w:hAnsi="Times New Roman"/>
        </w:rPr>
        <w:t>Дополнительные требования:</w:t>
      </w:r>
    </w:p>
    <w:p w:rsidR="008A1591" w:rsidRPr="008A1591" w:rsidRDefault="008A1591" w:rsidP="008A1591">
      <w:pPr>
        <w:spacing w:after="0" w:line="240" w:lineRule="auto"/>
        <w:jc w:val="both"/>
        <w:rPr>
          <w:rFonts w:ascii="Times New Roman" w:hAnsi="Times New Roman"/>
        </w:rPr>
      </w:pPr>
    </w:p>
    <w:p w:rsidR="008A1591" w:rsidRPr="008A1591" w:rsidRDefault="008A1591" w:rsidP="008A1591">
      <w:pPr>
        <w:pStyle w:val="ae"/>
        <w:numPr>
          <w:ilvl w:val="0"/>
          <w:numId w:val="8"/>
        </w:numPr>
        <w:suppressAutoHyphens w:val="0"/>
        <w:jc w:val="both"/>
        <w:rPr>
          <w:sz w:val="22"/>
          <w:szCs w:val="22"/>
        </w:rPr>
      </w:pPr>
      <w:r w:rsidRPr="008A1591">
        <w:rPr>
          <w:sz w:val="22"/>
          <w:szCs w:val="22"/>
        </w:rPr>
        <w:t>Товар должен быть новым, не бывшим в эксплуатации, не восстановленным после ремонта, не выставочным экземпляром, оригинальным (фирмы-производителя), либо должен быть изготовлен по лицензии фирмы-производителя, не ранее 2020 года.</w:t>
      </w:r>
    </w:p>
    <w:p w:rsidR="008A1591" w:rsidRPr="008A1591" w:rsidRDefault="008A1591" w:rsidP="008A1591">
      <w:pPr>
        <w:pStyle w:val="ae"/>
        <w:numPr>
          <w:ilvl w:val="0"/>
          <w:numId w:val="8"/>
        </w:numPr>
        <w:suppressAutoHyphens w:val="0"/>
        <w:jc w:val="both"/>
        <w:rPr>
          <w:sz w:val="22"/>
          <w:szCs w:val="22"/>
        </w:rPr>
      </w:pPr>
      <w:r w:rsidRPr="008A1591">
        <w:rPr>
          <w:sz w:val="22"/>
          <w:szCs w:val="22"/>
        </w:rPr>
        <w:t xml:space="preserve">Качество должно соответствовать установленным для данного вида товара нормам и требованиям Государственных стандартов, техническим условиям и иной нормативно-технической документации. </w:t>
      </w:r>
    </w:p>
    <w:p w:rsidR="008A1591" w:rsidRPr="008A1591" w:rsidRDefault="008A1591" w:rsidP="008A1591">
      <w:pPr>
        <w:pStyle w:val="ae"/>
        <w:numPr>
          <w:ilvl w:val="0"/>
          <w:numId w:val="8"/>
        </w:numPr>
        <w:suppressAutoHyphens w:val="0"/>
        <w:jc w:val="both"/>
        <w:rPr>
          <w:sz w:val="22"/>
          <w:szCs w:val="22"/>
        </w:rPr>
      </w:pPr>
      <w:r w:rsidRPr="008A1591">
        <w:rPr>
          <w:sz w:val="22"/>
          <w:szCs w:val="22"/>
        </w:rPr>
        <w:t xml:space="preserve">Транспортировка товара осуществляется в жесткой упаковке. Упаковка должна обеспечить сохранность товара при отгрузке, перевозке и хранении. </w:t>
      </w:r>
    </w:p>
    <w:p w:rsidR="008A1591" w:rsidRPr="008A1591" w:rsidRDefault="008A1591" w:rsidP="008A1591">
      <w:pPr>
        <w:pStyle w:val="ae"/>
        <w:numPr>
          <w:ilvl w:val="0"/>
          <w:numId w:val="8"/>
        </w:numPr>
        <w:suppressAutoHyphens w:val="0"/>
        <w:jc w:val="both"/>
        <w:rPr>
          <w:sz w:val="22"/>
          <w:szCs w:val="22"/>
        </w:rPr>
      </w:pPr>
      <w:r w:rsidRPr="008A1591">
        <w:rPr>
          <w:sz w:val="22"/>
          <w:szCs w:val="22"/>
        </w:rPr>
        <w:t>Гарантийный срок эксплуатации Товара начинает исчисляться с момента поставки товара.</w:t>
      </w:r>
    </w:p>
    <w:p w:rsidR="008A1591" w:rsidRPr="008A1591" w:rsidRDefault="008A1591" w:rsidP="008A1591">
      <w:pPr>
        <w:pStyle w:val="ae"/>
        <w:suppressAutoHyphens w:val="0"/>
        <w:jc w:val="both"/>
        <w:rPr>
          <w:sz w:val="22"/>
          <w:szCs w:val="22"/>
        </w:rPr>
      </w:pPr>
    </w:p>
    <w:p w:rsidR="008A1591" w:rsidRPr="008A1591" w:rsidRDefault="008A1591" w:rsidP="008A1591">
      <w:pPr>
        <w:pStyle w:val="ae"/>
        <w:suppressAutoHyphens w:val="0"/>
        <w:jc w:val="both"/>
        <w:rPr>
          <w:bCs/>
          <w:sz w:val="22"/>
          <w:szCs w:val="22"/>
        </w:rPr>
      </w:pPr>
      <w:r w:rsidRPr="008A1591">
        <w:rPr>
          <w:bCs/>
          <w:sz w:val="22"/>
          <w:szCs w:val="22"/>
        </w:rPr>
        <w:t>У аналога технические и функциональные характеристики должны быть не хуже требуемых. При заполнении формы «Предложение о характеристиках оборудования» участник указывает конкретные технические характеристики предлагаемого к поставке оборудования: конкретный торговый знак и модель предлагаемого к поставке оборудования, его комплектацию и технические данные.</w:t>
      </w:r>
    </w:p>
    <w:p w:rsidR="008A1591" w:rsidRPr="008A1591" w:rsidRDefault="008A1591" w:rsidP="008A1591">
      <w:pPr>
        <w:pStyle w:val="ae"/>
        <w:suppressAutoHyphens w:val="0"/>
        <w:jc w:val="both"/>
        <w:rPr>
          <w:bCs/>
          <w:sz w:val="22"/>
          <w:szCs w:val="22"/>
        </w:rPr>
      </w:pPr>
    </w:p>
    <w:p w:rsidR="008A1591" w:rsidRPr="008A1591" w:rsidRDefault="008A1591" w:rsidP="008A1591">
      <w:pPr>
        <w:pStyle w:val="ae"/>
        <w:suppressAutoHyphens w:val="0"/>
        <w:jc w:val="both"/>
        <w:rPr>
          <w:bCs/>
          <w:sz w:val="22"/>
          <w:szCs w:val="22"/>
        </w:rPr>
      </w:pPr>
    </w:p>
    <w:p w:rsidR="008A1591" w:rsidRPr="008A1591" w:rsidRDefault="008A1591" w:rsidP="008A1591">
      <w:pPr>
        <w:pStyle w:val="ae"/>
        <w:suppressAutoHyphens w:val="0"/>
        <w:jc w:val="both"/>
        <w:rPr>
          <w:sz w:val="22"/>
          <w:szCs w:val="22"/>
        </w:rPr>
      </w:pPr>
      <w:r w:rsidRPr="008A1591">
        <w:rPr>
          <w:bCs/>
          <w:sz w:val="22"/>
          <w:szCs w:val="22"/>
        </w:rPr>
        <w:t xml:space="preserve">                  Начальник ОИКТ                                                Т.К. Юдина</w:t>
      </w:r>
    </w:p>
    <w:bookmarkEnd w:id="37"/>
    <w:bookmarkEnd w:id="38"/>
    <w:bookmarkEnd w:id="39"/>
    <w:p w:rsidR="006A153B" w:rsidRDefault="006A153B" w:rsidP="008A1591">
      <w:pPr>
        <w:widowControl w:val="0"/>
        <w:tabs>
          <w:tab w:val="left" w:pos="2926"/>
        </w:tabs>
        <w:spacing w:after="0" w:line="240" w:lineRule="auto"/>
        <w:jc w:val="center"/>
        <w:rPr>
          <w:rFonts w:ascii="Times New Roman" w:hAnsi="Times New Roman"/>
          <w:b/>
          <w:sz w:val="24"/>
          <w:szCs w:val="24"/>
        </w:rPr>
      </w:pPr>
    </w:p>
    <w:p w:rsidR="006A153B" w:rsidRDefault="006A153B" w:rsidP="00637299">
      <w:pPr>
        <w:widowControl w:val="0"/>
        <w:spacing w:after="0" w:line="240" w:lineRule="auto"/>
        <w:jc w:val="center"/>
        <w:rPr>
          <w:rFonts w:ascii="Times New Roman" w:hAnsi="Times New Roman"/>
          <w:b/>
          <w:sz w:val="24"/>
          <w:szCs w:val="24"/>
        </w:rPr>
      </w:pPr>
    </w:p>
    <w:p w:rsidR="006A153B" w:rsidRDefault="006A153B" w:rsidP="00637299">
      <w:pPr>
        <w:widowControl w:val="0"/>
        <w:spacing w:after="0" w:line="240" w:lineRule="auto"/>
        <w:jc w:val="center"/>
        <w:rPr>
          <w:rFonts w:ascii="Times New Roman" w:hAnsi="Times New Roman"/>
          <w:b/>
          <w:sz w:val="24"/>
          <w:szCs w:val="24"/>
        </w:rPr>
      </w:pPr>
    </w:p>
    <w:p w:rsidR="006A153B" w:rsidRDefault="006A153B"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8A1591" w:rsidRDefault="008A1591" w:rsidP="00637299">
      <w:pPr>
        <w:widowControl w:val="0"/>
        <w:spacing w:after="0" w:line="240" w:lineRule="auto"/>
        <w:jc w:val="center"/>
        <w:rPr>
          <w:rFonts w:ascii="Times New Roman" w:hAnsi="Times New Roman"/>
          <w:b/>
          <w:sz w:val="24"/>
          <w:szCs w:val="24"/>
        </w:rPr>
      </w:pPr>
    </w:p>
    <w:p w:rsidR="00637299" w:rsidRPr="006775E0" w:rsidRDefault="00637299" w:rsidP="00637299">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637299" w:rsidRPr="00550A56" w:rsidRDefault="00637299" w:rsidP="00637299">
      <w:pPr>
        <w:tabs>
          <w:tab w:val="left" w:pos="969"/>
        </w:tabs>
        <w:spacing w:after="0" w:line="240" w:lineRule="auto"/>
        <w:jc w:val="center"/>
        <w:rPr>
          <w:rFonts w:ascii="Times New Roman" w:hAnsi="Times New Roman"/>
          <w:b/>
          <w:sz w:val="24"/>
          <w:szCs w:val="24"/>
        </w:rPr>
      </w:pPr>
      <w:r>
        <w:rPr>
          <w:rFonts w:ascii="Times New Roman" w:hAnsi="Times New Roman"/>
          <w:b/>
          <w:sz w:val="24"/>
          <w:szCs w:val="24"/>
        </w:rPr>
        <w:t xml:space="preserve"> ПРОЕКТ договора</w:t>
      </w:r>
    </w:p>
    <w:p w:rsidR="00637299" w:rsidRPr="00550A56" w:rsidRDefault="00637299" w:rsidP="00637299">
      <w:pPr>
        <w:pStyle w:val="15"/>
        <w:widowControl w:val="0"/>
        <w:shd w:val="clear" w:color="auto" w:fill="auto"/>
        <w:spacing w:before="0" w:line="240" w:lineRule="auto"/>
        <w:ind w:right="160"/>
        <w:jc w:val="center"/>
        <w:rPr>
          <w:rFonts w:ascii="Times New Roman" w:hAnsi="Times New Roman"/>
          <w:b/>
          <w:sz w:val="24"/>
          <w:szCs w:val="24"/>
        </w:rPr>
      </w:pPr>
      <w:r w:rsidRPr="00821E23">
        <w:rPr>
          <w:rFonts w:ascii="Times New Roman" w:hAnsi="Times New Roman"/>
          <w:b/>
          <w:bCs/>
          <w:iCs/>
          <w:color w:val="000000"/>
          <w:spacing w:val="6"/>
          <w:sz w:val="24"/>
          <w:szCs w:val="24"/>
        </w:rPr>
        <w:t xml:space="preserve">на поставку </w:t>
      </w:r>
      <w:r>
        <w:rPr>
          <w:rFonts w:ascii="Times New Roman" w:hAnsi="Times New Roman"/>
          <w:b/>
          <w:bCs/>
          <w:iCs/>
          <w:color w:val="000000"/>
          <w:spacing w:val="6"/>
          <w:sz w:val="24"/>
          <w:szCs w:val="24"/>
        </w:rPr>
        <w:t>товара</w:t>
      </w:r>
    </w:p>
    <w:p w:rsidR="00637299" w:rsidRPr="000D27EB" w:rsidRDefault="00637299" w:rsidP="00637299">
      <w:pPr>
        <w:widowControl w:val="0"/>
        <w:tabs>
          <w:tab w:val="left" w:pos="7798"/>
        </w:tabs>
        <w:spacing w:before="281"/>
        <w:jc w:val="center"/>
        <w:rPr>
          <w:rFonts w:ascii="Times New Roman" w:hAnsi="Times New Roman"/>
          <w:color w:val="000000"/>
          <w:sz w:val="24"/>
          <w:szCs w:val="24"/>
        </w:rPr>
      </w:pPr>
      <w:r w:rsidRPr="000D27EB">
        <w:rPr>
          <w:rFonts w:ascii="Times New Roman" w:hAnsi="Times New Roman"/>
          <w:color w:val="000000"/>
          <w:sz w:val="24"/>
          <w:szCs w:val="24"/>
        </w:rPr>
        <w:t xml:space="preserve">г. Корсаков                                                       </w:t>
      </w:r>
      <w:r>
        <w:rPr>
          <w:rFonts w:ascii="Times New Roman" w:hAnsi="Times New Roman"/>
          <w:color w:val="000000"/>
          <w:sz w:val="24"/>
          <w:szCs w:val="24"/>
        </w:rPr>
        <w:t xml:space="preserve">                   </w:t>
      </w:r>
      <w:r w:rsidRPr="000D27EB">
        <w:rPr>
          <w:rFonts w:ascii="Times New Roman" w:hAnsi="Times New Roman"/>
          <w:color w:val="000000"/>
          <w:sz w:val="24"/>
          <w:szCs w:val="24"/>
        </w:rPr>
        <w:t xml:space="preserve">      </w:t>
      </w:r>
      <w:proofErr w:type="gramStart"/>
      <w:r w:rsidRPr="000D27EB">
        <w:rPr>
          <w:rFonts w:ascii="Times New Roman" w:hAnsi="Times New Roman"/>
          <w:color w:val="000000"/>
          <w:sz w:val="24"/>
          <w:szCs w:val="24"/>
        </w:rPr>
        <w:t xml:space="preserve">   «</w:t>
      </w:r>
      <w:proofErr w:type="gramEnd"/>
      <w:r w:rsidRPr="000D27EB">
        <w:rPr>
          <w:rFonts w:ascii="Times New Roman" w:hAnsi="Times New Roman"/>
          <w:color w:val="000000"/>
          <w:sz w:val="24"/>
          <w:szCs w:val="24"/>
        </w:rPr>
        <w:t>___» __________</w:t>
      </w:r>
      <w:r>
        <w:rPr>
          <w:rFonts w:ascii="Times New Roman" w:hAnsi="Times New Roman"/>
          <w:color w:val="000000"/>
          <w:sz w:val="24"/>
          <w:szCs w:val="24"/>
        </w:rPr>
        <w:t>___ 2021</w:t>
      </w:r>
      <w:r w:rsidRPr="000D27EB">
        <w:rPr>
          <w:rFonts w:ascii="Times New Roman" w:hAnsi="Times New Roman"/>
          <w:color w:val="000000"/>
          <w:sz w:val="24"/>
          <w:szCs w:val="24"/>
        </w:rPr>
        <w:t>г.</w:t>
      </w:r>
    </w:p>
    <w:p w:rsidR="00637299" w:rsidRPr="000D27EB" w:rsidRDefault="00637299" w:rsidP="006372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D27EB">
        <w:rPr>
          <w:rFonts w:ascii="Times New Roman" w:hAnsi="Times New Roman"/>
          <w:b/>
          <w:sz w:val="24"/>
          <w:szCs w:val="24"/>
        </w:rPr>
        <w:t>«Покупатель»,</w:t>
      </w:r>
      <w:r w:rsidRPr="000D27EB">
        <w:rPr>
          <w:rFonts w:ascii="Times New Roman" w:hAnsi="Times New Roman"/>
          <w:sz w:val="24"/>
          <w:szCs w:val="24"/>
        </w:rPr>
        <w:t xml:space="preserve"> в лице______________________________, действующего на основании Устава, с одной стороны, </w:t>
      </w:r>
    </w:p>
    <w:p w:rsidR="00637299" w:rsidRPr="000D27EB" w:rsidRDefault="00637299" w:rsidP="0063729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и ________________________________________, именуемое в дальнейшем </w:t>
      </w:r>
      <w:r w:rsidRPr="000D27EB">
        <w:rPr>
          <w:rFonts w:ascii="Times New Roman" w:hAnsi="Times New Roman"/>
          <w:b/>
          <w:sz w:val="24"/>
          <w:szCs w:val="24"/>
        </w:rPr>
        <w:t>«Поставщик»,</w:t>
      </w:r>
      <w:r w:rsidRPr="000D27EB">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D27EB">
        <w:rPr>
          <w:rFonts w:ascii="Times New Roman" w:hAnsi="Times New Roman"/>
          <w:bCs/>
          <w:sz w:val="24"/>
          <w:szCs w:val="24"/>
          <w:lang w:eastAsia="ru-RU"/>
        </w:rPr>
        <w:t xml:space="preserve">Федеральному закону от 18.07.2011 </w:t>
      </w:r>
      <w:r>
        <w:rPr>
          <w:rFonts w:ascii="Times New Roman" w:hAnsi="Times New Roman"/>
          <w:bCs/>
          <w:sz w:val="24"/>
          <w:szCs w:val="24"/>
          <w:lang w:eastAsia="ru-RU"/>
        </w:rPr>
        <w:t>№</w:t>
      </w:r>
      <w:r w:rsidRPr="000D27EB">
        <w:rPr>
          <w:rFonts w:ascii="Times New Roman" w:hAnsi="Times New Roman"/>
          <w:bCs/>
          <w:sz w:val="24"/>
          <w:szCs w:val="24"/>
          <w:lang w:eastAsia="ru-RU"/>
        </w:rPr>
        <w:t xml:space="preserve"> 223-ФЗ "О закупках товаров, работ, услуг отдельными видами юридических лиц"</w:t>
      </w:r>
      <w:r w:rsidRPr="000D27EB">
        <w:rPr>
          <w:rFonts w:ascii="Times New Roman" w:hAnsi="Times New Roman"/>
          <w:sz w:val="24"/>
          <w:szCs w:val="24"/>
        </w:rPr>
        <w:t xml:space="preserve">, на основании решения Единой комиссии (Протокол оценки </w:t>
      </w:r>
      <w:r>
        <w:rPr>
          <w:rFonts w:ascii="Times New Roman" w:hAnsi="Times New Roman"/>
          <w:sz w:val="24"/>
          <w:szCs w:val="24"/>
        </w:rPr>
        <w:t>и сопоставления заявок от ______________ 2021</w:t>
      </w:r>
      <w:r w:rsidRPr="000D27EB">
        <w:rPr>
          <w:rFonts w:ascii="Times New Roman" w:hAnsi="Times New Roman"/>
          <w:sz w:val="24"/>
          <w:szCs w:val="24"/>
        </w:rPr>
        <w:t>г.) заключили настоящий Договор о нижеследующем:</w:t>
      </w:r>
    </w:p>
    <w:p w:rsidR="00637299" w:rsidRPr="000D27EB" w:rsidRDefault="00637299" w:rsidP="00637299">
      <w:pPr>
        <w:widowControl w:val="0"/>
        <w:tabs>
          <w:tab w:val="left" w:pos="709"/>
        </w:tabs>
        <w:autoSpaceDE w:val="0"/>
        <w:autoSpaceDN w:val="0"/>
        <w:adjustRightInd w:val="0"/>
        <w:ind w:firstLine="709"/>
        <w:jc w:val="center"/>
        <w:rPr>
          <w:rFonts w:ascii="Times New Roman" w:hAnsi="Times New Roman"/>
          <w:sz w:val="24"/>
          <w:szCs w:val="24"/>
        </w:rPr>
      </w:pPr>
      <w:r w:rsidRPr="000D27EB">
        <w:rPr>
          <w:rFonts w:ascii="Times New Roman" w:hAnsi="Times New Roman"/>
          <w:b/>
          <w:sz w:val="24"/>
          <w:szCs w:val="24"/>
        </w:rPr>
        <w:t>1. Предмет Договора</w:t>
      </w:r>
    </w:p>
    <w:p w:rsidR="00637299" w:rsidRPr="00ED1EE5" w:rsidRDefault="00637299" w:rsidP="00637299">
      <w:pPr>
        <w:pStyle w:val="13"/>
        <w:keepNext w:val="0"/>
        <w:widowControl w:val="0"/>
        <w:spacing w:before="0" w:after="0"/>
        <w:ind w:firstLine="709"/>
        <w:jc w:val="both"/>
        <w:rPr>
          <w:rFonts w:ascii="Times New Roman" w:eastAsia="Times New Roman" w:hAnsi="Times New Roman" w:cs="Times New Roman"/>
          <w:bCs/>
          <w:kern w:val="2"/>
          <w:sz w:val="24"/>
          <w:szCs w:val="24"/>
        </w:rPr>
      </w:pPr>
      <w:r w:rsidRPr="00ED1EE5">
        <w:rPr>
          <w:rFonts w:ascii="Times New Roman" w:eastAsia="Times New Roman" w:hAnsi="Times New Roman" w:cs="Times New Roman"/>
          <w:kern w:val="2"/>
          <w:sz w:val="24"/>
          <w:szCs w:val="24"/>
        </w:rPr>
        <w:t>1.1.</w:t>
      </w:r>
      <w:r w:rsidRPr="00ED1EE5">
        <w:rPr>
          <w:rFonts w:ascii="Times New Roman" w:eastAsia="Times New Roman" w:hAnsi="Times New Roman" w:cs="Times New Roman"/>
          <w:bCs/>
          <w:kern w:val="2"/>
          <w:sz w:val="24"/>
          <w:szCs w:val="24"/>
        </w:rPr>
        <w:t xml:space="preserve"> </w:t>
      </w:r>
      <w:r w:rsidRPr="00ED1EE5">
        <w:rPr>
          <w:rFonts w:ascii="Times New Roman" w:eastAsia="Times New Roman" w:hAnsi="Times New Roman" w:cs="Times New Roman"/>
          <w:kern w:val="2"/>
          <w:sz w:val="24"/>
          <w:szCs w:val="24"/>
        </w:rPr>
        <w:t>В соответствии с настоящим Договором «Поставщик»</w:t>
      </w:r>
      <w:r>
        <w:rPr>
          <w:rFonts w:ascii="Times New Roman" w:eastAsia="Times New Roman" w:hAnsi="Times New Roman" w:cs="Times New Roman"/>
          <w:kern w:val="2"/>
          <w:sz w:val="24"/>
          <w:szCs w:val="24"/>
        </w:rPr>
        <w:t xml:space="preserve"> обязуется осуществить поставку</w:t>
      </w:r>
      <w:r w:rsidRPr="00B55A2C">
        <w:rPr>
          <w:rFonts w:ascii="Times New Roman" w:eastAsia="Times New Roman" w:hAnsi="Times New Roman" w:cs="Times New Roman"/>
          <w:kern w:val="2"/>
          <w:sz w:val="24"/>
          <w:szCs w:val="24"/>
        </w:rPr>
        <w:t xml:space="preserve"> </w:t>
      </w:r>
      <w:r w:rsidR="008A1591">
        <w:rPr>
          <w:rFonts w:ascii="Times New Roman" w:eastAsia="Times New Roman" w:hAnsi="Times New Roman" w:cs="Times New Roman"/>
          <w:kern w:val="2"/>
          <w:sz w:val="24"/>
          <w:szCs w:val="24"/>
        </w:rPr>
        <w:t>комплектующих материалов для офисной техники</w:t>
      </w:r>
      <w:r w:rsidRPr="00ED1EE5">
        <w:rPr>
          <w:rFonts w:ascii="Times New Roman" w:eastAsia="Times New Roman" w:hAnsi="Times New Roman" w:cs="Times New Roman"/>
          <w:kern w:val="2"/>
          <w:sz w:val="24"/>
          <w:szCs w:val="24"/>
        </w:rPr>
        <w:t xml:space="preserve"> (далее – Товар) по ценам, в количестве и ассортименте, предусмотренном спецификацией (приложение № 1 к настоящему Договору), а «Покупатель» принять и оплатить поставляемый Товар</w:t>
      </w:r>
      <w:r w:rsidRPr="00ED1EE5">
        <w:rPr>
          <w:rFonts w:ascii="Times New Roman" w:eastAsia="Times New Roman" w:hAnsi="Times New Roman" w:cs="Times New Roman"/>
          <w:bCs/>
          <w:kern w:val="2"/>
          <w:sz w:val="24"/>
          <w:szCs w:val="24"/>
        </w:rPr>
        <w:t>.</w:t>
      </w:r>
    </w:p>
    <w:p w:rsidR="00637299" w:rsidRPr="000D27EB" w:rsidRDefault="00637299" w:rsidP="00637299">
      <w:pPr>
        <w:widowControl w:val="0"/>
        <w:spacing w:after="0" w:line="240" w:lineRule="auto"/>
        <w:ind w:firstLine="709"/>
        <w:jc w:val="both"/>
        <w:rPr>
          <w:rFonts w:ascii="Times New Roman" w:hAnsi="Times New Roman"/>
          <w:sz w:val="24"/>
          <w:szCs w:val="24"/>
          <w:lang w:eastAsia="ru-RU"/>
        </w:rPr>
      </w:pPr>
      <w:r w:rsidRPr="000D27EB">
        <w:rPr>
          <w:rFonts w:ascii="Times New Roman" w:eastAsia="Times New Roman" w:hAnsi="Times New Roman"/>
          <w:kern w:val="2"/>
          <w:sz w:val="24"/>
          <w:szCs w:val="24"/>
        </w:rPr>
        <w:t xml:space="preserve">1.2. </w:t>
      </w:r>
      <w:r w:rsidRPr="000D27EB">
        <w:rPr>
          <w:rFonts w:ascii="Times New Roman" w:hAnsi="Times New Roman"/>
          <w:sz w:val="24"/>
          <w:szCs w:val="24"/>
        </w:rPr>
        <w:t xml:space="preserve">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w:t>
      </w:r>
    </w:p>
    <w:p w:rsidR="00637299" w:rsidRPr="000D27EB" w:rsidRDefault="00637299" w:rsidP="00637299">
      <w:pPr>
        <w:widowControl w:val="0"/>
        <w:spacing w:after="0" w:line="240" w:lineRule="auto"/>
        <w:ind w:firstLine="709"/>
        <w:jc w:val="both"/>
        <w:rPr>
          <w:rFonts w:ascii="Times New Roman" w:eastAsia="Lucida Sans Unicode" w:hAnsi="Times New Roman"/>
          <w:color w:val="FF0000"/>
          <w:sz w:val="24"/>
          <w:szCs w:val="24"/>
          <w:lang w:bidi="en-US"/>
        </w:rPr>
      </w:pPr>
      <w:r w:rsidRPr="000D27EB">
        <w:rPr>
          <w:rFonts w:ascii="Times New Roman" w:hAnsi="Times New Roman"/>
          <w:sz w:val="24"/>
          <w:szCs w:val="24"/>
        </w:rPr>
        <w:t xml:space="preserve">1.3. </w:t>
      </w:r>
      <w:r w:rsidRPr="00D06AE2">
        <w:rPr>
          <w:rFonts w:ascii="Times New Roman" w:hAnsi="Times New Roman"/>
          <w:sz w:val="24"/>
          <w:szCs w:val="24"/>
        </w:rPr>
        <w:t xml:space="preserve">Срок поставки Товара: </w:t>
      </w:r>
      <w:r w:rsidR="00234116">
        <w:rPr>
          <w:rFonts w:ascii="Times New Roman" w:hAnsi="Times New Roman"/>
          <w:sz w:val="24"/>
          <w:szCs w:val="24"/>
        </w:rPr>
        <w:t>40</w:t>
      </w:r>
      <w:r>
        <w:rPr>
          <w:rFonts w:ascii="Times New Roman" w:hAnsi="Times New Roman"/>
          <w:sz w:val="24"/>
          <w:szCs w:val="24"/>
        </w:rPr>
        <w:t xml:space="preserve"> </w:t>
      </w:r>
      <w:r w:rsidR="00123D86">
        <w:rPr>
          <w:rFonts w:ascii="Times New Roman" w:hAnsi="Times New Roman"/>
          <w:sz w:val="24"/>
          <w:szCs w:val="24"/>
        </w:rPr>
        <w:t xml:space="preserve">календарных </w:t>
      </w:r>
      <w:r w:rsidR="00285479">
        <w:rPr>
          <w:rFonts w:ascii="Times New Roman" w:hAnsi="Times New Roman"/>
          <w:sz w:val="24"/>
          <w:szCs w:val="24"/>
        </w:rPr>
        <w:t>дней</w:t>
      </w:r>
      <w:r w:rsidRPr="00914DBF">
        <w:rPr>
          <w:rFonts w:ascii="Times New Roman" w:hAnsi="Times New Roman"/>
          <w:sz w:val="24"/>
          <w:szCs w:val="24"/>
        </w:rPr>
        <w:t xml:space="preserve"> </w:t>
      </w:r>
      <w:r w:rsidRPr="00D06AE2">
        <w:rPr>
          <w:rFonts w:ascii="Times New Roman" w:hAnsi="Times New Roman"/>
          <w:sz w:val="24"/>
          <w:szCs w:val="24"/>
        </w:rPr>
        <w:t>с даты заключения договора</w:t>
      </w:r>
      <w:r w:rsidRPr="000D27EB">
        <w:rPr>
          <w:rFonts w:ascii="Times New Roman" w:hAnsi="Times New Roman"/>
          <w:sz w:val="24"/>
          <w:szCs w:val="24"/>
        </w:rPr>
        <w:t>.</w:t>
      </w:r>
    </w:p>
    <w:p w:rsidR="00123D86" w:rsidRDefault="00637299" w:rsidP="00637299">
      <w:pPr>
        <w:widowControl w:val="0"/>
        <w:autoSpaceDE w:val="0"/>
        <w:autoSpaceDN w:val="0"/>
        <w:adjustRightInd w:val="0"/>
        <w:spacing w:after="0" w:line="240" w:lineRule="auto"/>
        <w:ind w:firstLine="709"/>
        <w:jc w:val="both"/>
        <w:rPr>
          <w:rFonts w:ascii="Times New Roman" w:hAnsi="Times New Roman"/>
          <w:sz w:val="24"/>
          <w:szCs w:val="24"/>
        </w:rPr>
      </w:pPr>
      <w:r w:rsidRPr="00B55A2C">
        <w:rPr>
          <w:rFonts w:ascii="Times New Roman" w:hAnsi="Times New Roman"/>
          <w:sz w:val="24"/>
          <w:szCs w:val="24"/>
        </w:rPr>
        <w:t xml:space="preserve">1.4. </w:t>
      </w:r>
      <w:r w:rsidRPr="002739F4">
        <w:rPr>
          <w:rFonts w:ascii="Times New Roman" w:hAnsi="Times New Roman"/>
          <w:sz w:val="24"/>
          <w:szCs w:val="24"/>
        </w:rPr>
        <w:t xml:space="preserve">Место поставки: </w:t>
      </w:r>
      <w:r w:rsidR="00FA35FA">
        <w:rPr>
          <w:rFonts w:ascii="Times New Roman" w:hAnsi="Times New Roman"/>
          <w:sz w:val="24"/>
          <w:szCs w:val="24"/>
        </w:rPr>
        <w:t>Сахалинская область, г. Корсаков, бульвар Приморский, 4/2.</w:t>
      </w:r>
    </w:p>
    <w:p w:rsidR="00996027" w:rsidRPr="00123D86" w:rsidRDefault="00996027" w:rsidP="00637299">
      <w:pPr>
        <w:widowControl w:val="0"/>
        <w:autoSpaceDE w:val="0"/>
        <w:autoSpaceDN w:val="0"/>
        <w:adjustRightInd w:val="0"/>
        <w:spacing w:after="0" w:line="240" w:lineRule="auto"/>
        <w:ind w:firstLine="709"/>
        <w:jc w:val="both"/>
        <w:rPr>
          <w:rFonts w:ascii="Times New Roman" w:hAnsi="Times New Roman"/>
          <w:sz w:val="24"/>
          <w:szCs w:val="24"/>
        </w:rPr>
      </w:pPr>
    </w:p>
    <w:p w:rsidR="00637299" w:rsidRPr="000D27EB" w:rsidRDefault="00637299" w:rsidP="00637299">
      <w:pPr>
        <w:widowControl w:val="0"/>
        <w:autoSpaceDE w:val="0"/>
        <w:autoSpaceDN w:val="0"/>
        <w:adjustRightInd w:val="0"/>
        <w:spacing w:after="0" w:line="240" w:lineRule="auto"/>
        <w:ind w:firstLine="709"/>
        <w:jc w:val="center"/>
        <w:rPr>
          <w:rFonts w:ascii="Times New Roman" w:hAnsi="Times New Roman"/>
          <w:sz w:val="24"/>
          <w:szCs w:val="24"/>
        </w:rPr>
      </w:pPr>
      <w:r w:rsidRPr="00D632AC">
        <w:rPr>
          <w:rFonts w:ascii="Times New Roman" w:hAnsi="Times New Roman"/>
          <w:b/>
          <w:sz w:val="24"/>
          <w:szCs w:val="24"/>
        </w:rPr>
        <w:t>2. Общая стоимость</w:t>
      </w:r>
      <w:r w:rsidRPr="000D27EB">
        <w:rPr>
          <w:rFonts w:ascii="Times New Roman" w:hAnsi="Times New Roman"/>
          <w:b/>
          <w:sz w:val="24"/>
          <w:szCs w:val="24"/>
        </w:rPr>
        <w:t xml:space="preserve"> и порядок расчетов</w:t>
      </w:r>
    </w:p>
    <w:p w:rsidR="00637299" w:rsidRPr="000D27EB" w:rsidRDefault="00637299" w:rsidP="00637299">
      <w:pPr>
        <w:widowControl w:val="0"/>
        <w:autoSpaceDE w:val="0"/>
        <w:autoSpaceDN w:val="0"/>
        <w:adjustRightInd w:val="0"/>
        <w:spacing w:after="0" w:line="240" w:lineRule="auto"/>
        <w:ind w:firstLine="539"/>
        <w:jc w:val="both"/>
        <w:rPr>
          <w:rFonts w:ascii="Times New Roman" w:hAnsi="Times New Roman"/>
          <w:sz w:val="24"/>
          <w:szCs w:val="24"/>
        </w:rPr>
      </w:pPr>
      <w:r w:rsidRPr="007D78F5">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7D78F5">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637299" w:rsidRDefault="00637299" w:rsidP="00637299">
      <w:pPr>
        <w:widowControl w:val="0"/>
        <w:autoSpaceDE w:val="0"/>
        <w:autoSpaceDN w:val="0"/>
        <w:adjustRightInd w:val="0"/>
        <w:spacing w:after="0" w:line="240" w:lineRule="auto"/>
        <w:ind w:firstLine="539"/>
        <w:jc w:val="both"/>
        <w:rPr>
          <w:rFonts w:ascii="Times New Roman" w:eastAsia="Lucida Sans Unicode" w:hAnsi="Times New Roman"/>
          <w:bCs/>
          <w:color w:val="000000"/>
          <w:sz w:val="24"/>
          <w:szCs w:val="24"/>
          <w:lang w:bidi="en-US"/>
        </w:rPr>
      </w:pPr>
      <w:r w:rsidRPr="000D27EB">
        <w:rPr>
          <w:rFonts w:ascii="Times New Roman" w:hAnsi="Times New Roman"/>
          <w:sz w:val="24"/>
          <w:szCs w:val="24"/>
        </w:rPr>
        <w:t xml:space="preserve">2.2. Оплата </w:t>
      </w:r>
      <w:r w:rsidRPr="000D27EB">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Pr="000D27EB">
        <w:rPr>
          <w:rFonts w:ascii="Times New Roman" w:eastAsia="Lucida Sans Unicode" w:hAnsi="Times New Roman"/>
          <w:bCs/>
          <w:color w:val="000000"/>
          <w:sz w:val="24"/>
          <w:szCs w:val="24"/>
          <w:lang w:bidi="en-US"/>
        </w:rPr>
        <w:t>15  (</w:t>
      </w:r>
      <w:proofErr w:type="gramEnd"/>
      <w:r w:rsidRPr="000D27EB">
        <w:rPr>
          <w:rFonts w:ascii="Times New Roman" w:eastAsia="Lucida Sans Unicode" w:hAnsi="Times New Roman"/>
          <w:bCs/>
          <w:color w:val="000000"/>
          <w:sz w:val="24"/>
          <w:szCs w:val="24"/>
          <w:lang w:bidi="en-US"/>
        </w:rPr>
        <w:t>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p>
    <w:p w:rsidR="00637299" w:rsidRPr="00067E5F" w:rsidRDefault="00637299" w:rsidP="00637299">
      <w:pPr>
        <w:widowControl w:val="0"/>
        <w:spacing w:after="0" w:line="240" w:lineRule="auto"/>
        <w:ind w:firstLine="709"/>
        <w:jc w:val="both"/>
        <w:rPr>
          <w:rFonts w:ascii="Times New Roman" w:eastAsia="Lucida Sans Unicode" w:hAnsi="Times New Roman"/>
          <w:bCs/>
          <w:color w:val="000000"/>
          <w:sz w:val="24"/>
          <w:szCs w:val="24"/>
          <w:lang w:bidi="en-US"/>
        </w:rPr>
      </w:pPr>
      <w:r>
        <w:rPr>
          <w:rFonts w:ascii="Times New Roman" w:eastAsia="Lucida Sans Unicode" w:hAnsi="Times New Roman"/>
          <w:bCs/>
          <w:color w:val="000000"/>
          <w:sz w:val="24"/>
          <w:szCs w:val="24"/>
          <w:lang w:bidi="en-US"/>
        </w:rPr>
        <w:t>2.3. Оплата договора может быть осуществлена путем выплаты суммы, уменьшенной на сумму неустойки (пеней, штрафов).</w:t>
      </w:r>
    </w:p>
    <w:p w:rsidR="00123D86" w:rsidRPr="00D158FD" w:rsidRDefault="00637299" w:rsidP="00D158FD">
      <w:pPr>
        <w:widowControl w:val="0"/>
        <w:autoSpaceDE w:val="0"/>
        <w:autoSpaceDN w:val="0"/>
        <w:adjustRightInd w:val="0"/>
        <w:spacing w:before="240" w:after="240" w:line="240" w:lineRule="auto"/>
        <w:ind w:firstLine="539"/>
        <w:jc w:val="center"/>
        <w:rPr>
          <w:rFonts w:ascii="Times New Roman" w:hAnsi="Times New Roman"/>
          <w:b/>
          <w:sz w:val="24"/>
          <w:szCs w:val="24"/>
        </w:rPr>
      </w:pPr>
      <w:r w:rsidRPr="000D27EB">
        <w:rPr>
          <w:rFonts w:ascii="Times New Roman" w:hAnsi="Times New Roman"/>
          <w:b/>
          <w:sz w:val="24"/>
          <w:szCs w:val="24"/>
        </w:rPr>
        <w:t>3. Обязанности Сторон</w:t>
      </w:r>
    </w:p>
    <w:p w:rsidR="00637299" w:rsidRPr="000D27EB" w:rsidRDefault="00637299" w:rsidP="00637299">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3.1. «Поставщик» обязан:</w:t>
      </w:r>
    </w:p>
    <w:p w:rsidR="00637299" w:rsidRPr="000D27EB" w:rsidRDefault="00637299" w:rsidP="00D158FD">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 поставить Товар в количестве и по ценам, установленным настоящим Договором;</w:t>
      </w:r>
    </w:p>
    <w:p w:rsidR="00637299" w:rsidRPr="000D27EB" w:rsidRDefault="00637299" w:rsidP="00D158FD">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637299" w:rsidRPr="000D27EB" w:rsidRDefault="00637299" w:rsidP="00D158FD">
      <w:pPr>
        <w:widowControl w:val="0"/>
        <w:numPr>
          <w:ilvl w:val="0"/>
          <w:numId w:val="4"/>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соблюдать условия хранения Товара до его передачи «Покупателю» в соответствии с </w:t>
      </w:r>
      <w:r w:rsidRPr="000D27EB">
        <w:rPr>
          <w:rFonts w:ascii="Times New Roman" w:hAnsi="Times New Roman"/>
          <w:sz w:val="24"/>
          <w:szCs w:val="24"/>
        </w:rPr>
        <w:lastRenderedPageBreak/>
        <w:t>действующим законодательством РФ;</w:t>
      </w:r>
    </w:p>
    <w:p w:rsidR="00637299" w:rsidRPr="000D27EB" w:rsidRDefault="00637299" w:rsidP="00637299">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3.2. «Покупатель» обязан:</w:t>
      </w:r>
    </w:p>
    <w:p w:rsidR="00637299" w:rsidRPr="000D27EB" w:rsidRDefault="00637299" w:rsidP="00637299">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принять Товар в соответствии с разделом 4 настоящего Договора;</w:t>
      </w:r>
    </w:p>
    <w:p w:rsidR="00637299" w:rsidRPr="000D27EB" w:rsidRDefault="00637299" w:rsidP="00637299">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произвести оплату в порядке и в сроки, предусмотренные, настоящим Договором.</w:t>
      </w:r>
    </w:p>
    <w:p w:rsidR="00637299" w:rsidRPr="000D27EB" w:rsidRDefault="00637299" w:rsidP="00637299">
      <w:pPr>
        <w:widowControl w:val="0"/>
        <w:spacing w:before="120" w:after="120" w:line="240" w:lineRule="auto"/>
        <w:jc w:val="center"/>
        <w:rPr>
          <w:rFonts w:ascii="Times New Roman" w:hAnsi="Times New Roman"/>
          <w:b/>
          <w:sz w:val="24"/>
          <w:szCs w:val="24"/>
        </w:rPr>
      </w:pPr>
      <w:r w:rsidRPr="000D27EB">
        <w:rPr>
          <w:rFonts w:ascii="Times New Roman" w:hAnsi="Times New Roman"/>
          <w:b/>
          <w:sz w:val="24"/>
          <w:szCs w:val="24"/>
        </w:rPr>
        <w:t>4. Доставка и приемка Товара</w:t>
      </w:r>
    </w:p>
    <w:p w:rsidR="00637299" w:rsidRPr="000D27EB" w:rsidRDefault="00637299" w:rsidP="00637299">
      <w:pPr>
        <w:widowControl w:val="0"/>
        <w:spacing w:after="0" w:line="240" w:lineRule="auto"/>
        <w:ind w:right="-1" w:firstLine="709"/>
        <w:jc w:val="both"/>
        <w:rPr>
          <w:rFonts w:ascii="Times New Roman" w:hAnsi="Times New Roman"/>
          <w:b/>
          <w:sz w:val="24"/>
          <w:szCs w:val="24"/>
        </w:rPr>
      </w:pPr>
      <w:r w:rsidRPr="000D27EB">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D27EB">
          <w:rPr>
            <w:rFonts w:ascii="Times New Roman" w:eastAsia="Arial" w:hAnsi="Times New Roman"/>
            <w:sz w:val="24"/>
            <w:szCs w:val="24"/>
          </w:rPr>
          <w:t>1966 г</w:t>
        </w:r>
      </w:smartTag>
      <w:r w:rsidRPr="000D27EB">
        <w:rPr>
          <w:rFonts w:ascii="Times New Roman" w:eastAsia="Arial" w:hAnsi="Times New Roman"/>
          <w:sz w:val="24"/>
          <w:szCs w:val="24"/>
        </w:rPr>
        <w:t xml:space="preserve">. </w:t>
      </w:r>
      <w:r>
        <w:rPr>
          <w:rFonts w:ascii="Times New Roman" w:eastAsia="Arial" w:hAnsi="Times New Roman"/>
          <w:sz w:val="24"/>
          <w:szCs w:val="24"/>
        </w:rPr>
        <w:t>№</w:t>
      </w:r>
      <w:r w:rsidRPr="000D27EB">
        <w:rPr>
          <w:rFonts w:ascii="Times New Roman" w:eastAsia="Arial" w:hAnsi="Times New Roman"/>
          <w:sz w:val="24"/>
          <w:szCs w:val="24"/>
        </w:rPr>
        <w:t xml:space="preserve"> П-7, от 15 июня </w:t>
      </w:r>
      <w:smartTag w:uri="urn:schemas-microsoft-com:office:smarttags" w:element="metricconverter">
        <w:smartTagPr>
          <w:attr w:name="ProductID" w:val="1965 г"/>
        </w:smartTagPr>
        <w:r w:rsidRPr="000D27EB">
          <w:rPr>
            <w:rFonts w:ascii="Times New Roman" w:eastAsia="Arial" w:hAnsi="Times New Roman"/>
            <w:sz w:val="24"/>
            <w:szCs w:val="24"/>
          </w:rPr>
          <w:t>1965 г</w:t>
        </w:r>
      </w:smartTag>
      <w:r w:rsidRPr="000D27EB">
        <w:rPr>
          <w:rFonts w:ascii="Times New Roman" w:eastAsia="Arial" w:hAnsi="Times New Roman"/>
          <w:sz w:val="24"/>
          <w:szCs w:val="24"/>
        </w:rPr>
        <w:t xml:space="preserve">. </w:t>
      </w:r>
      <w:r>
        <w:rPr>
          <w:rFonts w:ascii="Times New Roman" w:eastAsia="Arial" w:hAnsi="Times New Roman"/>
          <w:sz w:val="24"/>
          <w:szCs w:val="24"/>
        </w:rPr>
        <w:t>№</w:t>
      </w:r>
      <w:r w:rsidRPr="000D27EB">
        <w:rPr>
          <w:rFonts w:ascii="Times New Roman" w:eastAsia="Arial" w:hAnsi="Times New Roman"/>
          <w:sz w:val="24"/>
          <w:szCs w:val="24"/>
        </w:rPr>
        <w:t xml:space="preserve"> П-6.</w:t>
      </w:r>
    </w:p>
    <w:p w:rsidR="00637299" w:rsidRPr="000D27EB" w:rsidRDefault="00637299" w:rsidP="00637299">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4.2. Товар передается «Покупателю» по товарно-транспортной накладной (далее – ТТН), в которой указывается наименование Товара, количество товарных единиц и цена за единицу Товара.</w:t>
      </w:r>
    </w:p>
    <w:p w:rsidR="00637299" w:rsidRPr="000D27EB" w:rsidRDefault="00637299" w:rsidP="00637299">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4.3. В случае отказа от приема Товара «Покупатель» обязан в обоих экземплярах ТТН сделать отметку об отказе с указанием причины отказа, должности, фамилии приемщика и подписать ее.</w:t>
      </w:r>
    </w:p>
    <w:p w:rsidR="00637299" w:rsidRPr="000D27EB" w:rsidRDefault="00637299" w:rsidP="00637299">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637299" w:rsidRPr="000D27EB" w:rsidRDefault="00637299" w:rsidP="00637299">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637299" w:rsidRDefault="00637299" w:rsidP="00D158FD">
      <w:pPr>
        <w:pStyle w:val="ae"/>
        <w:widowControl w:val="0"/>
        <w:numPr>
          <w:ilvl w:val="0"/>
          <w:numId w:val="3"/>
        </w:numPr>
        <w:spacing w:before="120" w:after="240"/>
        <w:ind w:left="357" w:hanging="357"/>
        <w:jc w:val="center"/>
        <w:rPr>
          <w:b/>
        </w:rPr>
      </w:pPr>
      <w:r w:rsidRPr="000D27EB">
        <w:rPr>
          <w:b/>
        </w:rPr>
        <w:t>Ответственность Сторон</w:t>
      </w:r>
    </w:p>
    <w:p w:rsidR="00637299" w:rsidRPr="000D27EB" w:rsidRDefault="00637299" w:rsidP="00637299">
      <w:pPr>
        <w:pStyle w:val="ae"/>
        <w:widowControl w:val="0"/>
        <w:spacing w:before="120" w:after="240"/>
        <w:ind w:left="357"/>
        <w:rPr>
          <w:b/>
        </w:rPr>
      </w:pPr>
    </w:p>
    <w:p w:rsidR="00637299" w:rsidRPr="000D27EB" w:rsidRDefault="00637299" w:rsidP="00D158FD">
      <w:pPr>
        <w:pStyle w:val="ae"/>
        <w:widowControl w:val="0"/>
        <w:numPr>
          <w:ilvl w:val="1"/>
          <w:numId w:val="3"/>
        </w:numPr>
        <w:tabs>
          <w:tab w:val="left" w:pos="1134"/>
        </w:tabs>
        <w:autoSpaceDE w:val="0"/>
        <w:autoSpaceDN w:val="0"/>
        <w:adjustRightInd w:val="0"/>
        <w:spacing w:before="120"/>
        <w:ind w:left="0" w:firstLine="709"/>
        <w:jc w:val="both"/>
      </w:pPr>
      <w:r w:rsidRPr="000D27EB">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637299" w:rsidRPr="000D27EB" w:rsidRDefault="00637299" w:rsidP="00D158FD">
      <w:pPr>
        <w:pStyle w:val="ae"/>
        <w:widowControl w:val="0"/>
        <w:numPr>
          <w:ilvl w:val="1"/>
          <w:numId w:val="3"/>
        </w:numPr>
        <w:tabs>
          <w:tab w:val="left" w:pos="1134"/>
        </w:tabs>
        <w:autoSpaceDE w:val="0"/>
        <w:autoSpaceDN w:val="0"/>
        <w:adjustRightInd w:val="0"/>
        <w:ind w:left="0" w:firstLine="709"/>
        <w:jc w:val="both"/>
      </w:pPr>
      <w:r w:rsidRPr="000D27EB">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637299" w:rsidRPr="000D27EB" w:rsidRDefault="00637299" w:rsidP="00637299">
      <w:pPr>
        <w:pStyle w:val="ae"/>
        <w:widowControl w:val="0"/>
        <w:autoSpaceDE w:val="0"/>
        <w:autoSpaceDN w:val="0"/>
        <w:adjustRightInd w:val="0"/>
        <w:ind w:left="0" w:firstLine="567"/>
        <w:jc w:val="both"/>
      </w:pPr>
      <w:r w:rsidRPr="000D27E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637299" w:rsidRPr="000D27EB" w:rsidRDefault="00637299" w:rsidP="00637299">
      <w:pPr>
        <w:pStyle w:val="ae"/>
        <w:widowControl w:val="0"/>
        <w:autoSpaceDE w:val="0"/>
        <w:autoSpaceDN w:val="0"/>
        <w:adjustRightInd w:val="0"/>
        <w:spacing w:before="120"/>
        <w:ind w:left="0" w:firstLine="567"/>
        <w:jc w:val="both"/>
      </w:pPr>
      <w:r w:rsidRPr="000D27EB">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637299" w:rsidRPr="000D27EB" w:rsidRDefault="00637299" w:rsidP="00D158FD">
      <w:pPr>
        <w:pStyle w:val="ae"/>
        <w:widowControl w:val="0"/>
        <w:numPr>
          <w:ilvl w:val="1"/>
          <w:numId w:val="3"/>
        </w:numPr>
        <w:tabs>
          <w:tab w:val="left" w:pos="993"/>
          <w:tab w:val="left" w:pos="1134"/>
        </w:tabs>
        <w:suppressAutoHyphens w:val="0"/>
        <w:autoSpaceDE w:val="0"/>
        <w:autoSpaceDN w:val="0"/>
        <w:adjustRightInd w:val="0"/>
        <w:spacing w:before="240"/>
        <w:ind w:left="0" w:firstLine="709"/>
        <w:jc w:val="both"/>
      </w:pPr>
      <w:r w:rsidRPr="000D27EB">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w:t>
      </w:r>
      <w:r>
        <w:t>вправе потребовать или удержать из суммы договора уплату неустоек, штрафов, пеней.</w:t>
      </w:r>
    </w:p>
    <w:p w:rsidR="00637299" w:rsidRPr="000D27EB" w:rsidRDefault="00637299" w:rsidP="00637299">
      <w:pPr>
        <w:pStyle w:val="ae"/>
        <w:widowControl w:val="0"/>
        <w:ind w:left="0" w:firstLine="709"/>
        <w:jc w:val="both"/>
      </w:pPr>
      <w:r w:rsidRPr="000D27EB">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w:t>
      </w:r>
      <w:r w:rsidRPr="000D27EB">
        <w:lastRenderedPageBreak/>
        <w:t>пропорциональную объему обязательств, предусмотренных Договором и фактически исполненных «Поставщиком».</w:t>
      </w:r>
    </w:p>
    <w:p w:rsidR="00637299" w:rsidRPr="000D27EB" w:rsidRDefault="00637299" w:rsidP="00637299">
      <w:pPr>
        <w:pStyle w:val="ae"/>
        <w:widowControl w:val="0"/>
        <w:ind w:left="0" w:firstLine="709"/>
        <w:jc w:val="both"/>
        <w:rPr>
          <w:rFonts w:eastAsia="Calibri"/>
          <w:lang w:eastAsia="en-US"/>
        </w:rPr>
      </w:pPr>
      <w:r w:rsidRPr="000D27EB">
        <w:rPr>
          <w:rFonts w:eastAsia="Calibri"/>
          <w:lang w:eastAsia="en-US"/>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637299" w:rsidRPr="000D27EB" w:rsidRDefault="00637299" w:rsidP="00637299">
      <w:pPr>
        <w:pStyle w:val="ae"/>
        <w:widowControl w:val="0"/>
        <w:ind w:left="0" w:firstLine="709"/>
        <w:jc w:val="both"/>
      </w:pPr>
      <w:r w:rsidRPr="000D27E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37299" w:rsidRPr="000D27EB" w:rsidRDefault="00637299" w:rsidP="00637299">
      <w:pPr>
        <w:pStyle w:val="ae"/>
        <w:widowControl w:val="0"/>
        <w:ind w:left="0" w:firstLine="709"/>
        <w:jc w:val="both"/>
        <w:rPr>
          <w:spacing w:val="-2"/>
        </w:rPr>
      </w:pPr>
      <w:r w:rsidRPr="000D27EB">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637299" w:rsidRPr="000D27EB" w:rsidRDefault="00637299" w:rsidP="00D158FD">
      <w:pPr>
        <w:widowControl w:val="0"/>
        <w:numPr>
          <w:ilvl w:val="0"/>
          <w:numId w:val="3"/>
        </w:numPr>
        <w:suppressAutoHyphens/>
        <w:spacing w:before="120" w:after="120" w:line="240" w:lineRule="auto"/>
        <w:ind w:left="357" w:hanging="357"/>
        <w:jc w:val="center"/>
        <w:rPr>
          <w:rFonts w:ascii="Times New Roman" w:hAnsi="Times New Roman"/>
          <w:b/>
          <w:sz w:val="24"/>
          <w:szCs w:val="24"/>
        </w:rPr>
      </w:pPr>
      <w:r w:rsidRPr="000D27EB">
        <w:rPr>
          <w:rFonts w:ascii="Times New Roman" w:hAnsi="Times New Roman"/>
          <w:b/>
          <w:sz w:val="24"/>
          <w:szCs w:val="24"/>
        </w:rPr>
        <w:t>Форс-мажор</w:t>
      </w:r>
    </w:p>
    <w:p w:rsidR="00637299" w:rsidRPr="000D27EB" w:rsidRDefault="00637299" w:rsidP="00637299">
      <w:pPr>
        <w:widowControl w:val="0"/>
        <w:tabs>
          <w:tab w:val="left" w:pos="993"/>
        </w:tabs>
        <w:spacing w:after="0" w:line="240" w:lineRule="auto"/>
        <w:ind w:firstLine="709"/>
        <w:jc w:val="both"/>
        <w:rPr>
          <w:rFonts w:ascii="Times New Roman" w:hAnsi="Times New Roman"/>
          <w:sz w:val="24"/>
          <w:szCs w:val="24"/>
        </w:rPr>
      </w:pPr>
      <w:r w:rsidRPr="000D27EB">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637299" w:rsidRPr="000D27EB" w:rsidRDefault="00637299" w:rsidP="00637299">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637299" w:rsidRPr="000D27EB" w:rsidRDefault="00637299" w:rsidP="00637299">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637299" w:rsidRPr="000D27EB" w:rsidRDefault="00637299" w:rsidP="00637299">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6.4. </w:t>
      </w:r>
      <w:proofErr w:type="spellStart"/>
      <w:r w:rsidRPr="000D27EB">
        <w:rPr>
          <w:rFonts w:ascii="Times New Roman" w:hAnsi="Times New Roman"/>
          <w:sz w:val="24"/>
          <w:szCs w:val="24"/>
        </w:rPr>
        <w:t>Неизвещение</w:t>
      </w:r>
      <w:proofErr w:type="spellEnd"/>
      <w:r w:rsidRPr="000D27EB">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637299" w:rsidRPr="000D27EB" w:rsidRDefault="00637299" w:rsidP="00637299">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637299" w:rsidRPr="000D27EB" w:rsidRDefault="00637299" w:rsidP="00D158FD">
      <w:pPr>
        <w:pStyle w:val="1"/>
        <w:keepNext w:val="0"/>
        <w:keepLines w:val="0"/>
        <w:widowControl w:val="0"/>
        <w:numPr>
          <w:ilvl w:val="0"/>
          <w:numId w:val="3"/>
        </w:numPr>
        <w:suppressAutoHyphens w:val="0"/>
        <w:spacing w:before="240"/>
        <w:jc w:val="center"/>
        <w:rPr>
          <w:rFonts w:ascii="Times New Roman" w:hAnsi="Times New Roman"/>
          <w:color w:val="auto"/>
          <w:sz w:val="24"/>
          <w:szCs w:val="24"/>
          <w:lang w:val="ru-RU"/>
        </w:rPr>
      </w:pPr>
      <w:r w:rsidRPr="000D27EB">
        <w:rPr>
          <w:rFonts w:ascii="Times New Roman" w:hAnsi="Times New Roman"/>
          <w:color w:val="auto"/>
          <w:sz w:val="24"/>
          <w:szCs w:val="24"/>
        </w:rPr>
        <w:t xml:space="preserve">Срок действия и порядок расторжения </w:t>
      </w:r>
      <w:r w:rsidRPr="000D27EB">
        <w:rPr>
          <w:rFonts w:ascii="Times New Roman" w:hAnsi="Times New Roman"/>
          <w:color w:val="auto"/>
          <w:sz w:val="24"/>
          <w:szCs w:val="24"/>
          <w:lang w:val="ru-RU"/>
        </w:rPr>
        <w:t>Договор</w:t>
      </w:r>
      <w:r w:rsidRPr="000D27EB">
        <w:rPr>
          <w:rFonts w:ascii="Times New Roman" w:hAnsi="Times New Roman"/>
          <w:color w:val="auto"/>
          <w:sz w:val="24"/>
          <w:szCs w:val="24"/>
        </w:rPr>
        <w:t>а</w:t>
      </w:r>
    </w:p>
    <w:p w:rsidR="00637299" w:rsidRPr="000D27EB" w:rsidRDefault="00637299" w:rsidP="00D158FD">
      <w:pPr>
        <w:pStyle w:val="ac"/>
        <w:widowControl w:val="0"/>
        <w:numPr>
          <w:ilvl w:val="1"/>
          <w:numId w:val="3"/>
        </w:numPr>
        <w:tabs>
          <w:tab w:val="left" w:pos="1134"/>
        </w:tabs>
        <w:suppressAutoHyphens w:val="0"/>
        <w:spacing w:after="0"/>
        <w:ind w:left="0" w:firstLine="709"/>
        <w:jc w:val="both"/>
      </w:pPr>
      <w:r w:rsidRPr="000D27EB">
        <w:t xml:space="preserve"> Настоящий </w:t>
      </w:r>
      <w:r w:rsidRPr="000D27EB">
        <w:rPr>
          <w:lang w:val="ru-RU"/>
        </w:rPr>
        <w:t>Договор</w:t>
      </w:r>
      <w:r w:rsidRPr="000D27EB">
        <w:t xml:space="preserve"> вступает в силу с </w:t>
      </w:r>
      <w:r w:rsidRPr="000D27EB">
        <w:rPr>
          <w:lang w:val="ru-RU"/>
        </w:rPr>
        <w:t>даты подписания</w:t>
      </w:r>
      <w:r w:rsidRPr="000D27EB">
        <w:t xml:space="preserve"> и дейст</w:t>
      </w:r>
      <w:r>
        <w:t>вует по «___» ______________ 202</w:t>
      </w:r>
      <w:r>
        <w:rPr>
          <w:lang w:val="ru-RU"/>
        </w:rPr>
        <w:t>1</w:t>
      </w:r>
      <w:r w:rsidRPr="000D27EB">
        <w:t>года включительно.</w:t>
      </w:r>
    </w:p>
    <w:p w:rsidR="00637299" w:rsidRPr="000D27EB" w:rsidRDefault="00637299" w:rsidP="00D158FD">
      <w:pPr>
        <w:pStyle w:val="ae"/>
        <w:widowControl w:val="0"/>
        <w:numPr>
          <w:ilvl w:val="1"/>
          <w:numId w:val="3"/>
        </w:numPr>
        <w:tabs>
          <w:tab w:val="left" w:pos="993"/>
          <w:tab w:val="left" w:pos="1134"/>
        </w:tabs>
        <w:suppressAutoHyphens w:val="0"/>
        <w:autoSpaceDE w:val="0"/>
        <w:autoSpaceDN w:val="0"/>
        <w:adjustRightInd w:val="0"/>
        <w:ind w:left="0" w:firstLine="709"/>
        <w:jc w:val="both"/>
      </w:pPr>
      <w:r w:rsidRPr="000D27E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637299" w:rsidRPr="000D27EB" w:rsidRDefault="00637299" w:rsidP="00D158FD">
      <w:pPr>
        <w:pStyle w:val="ae"/>
        <w:widowControl w:val="0"/>
        <w:numPr>
          <w:ilvl w:val="1"/>
          <w:numId w:val="3"/>
        </w:numPr>
        <w:tabs>
          <w:tab w:val="left" w:pos="993"/>
        </w:tabs>
        <w:suppressAutoHyphens w:val="0"/>
        <w:autoSpaceDE w:val="0"/>
        <w:autoSpaceDN w:val="0"/>
        <w:adjustRightInd w:val="0"/>
        <w:spacing w:after="200"/>
        <w:ind w:left="0" w:firstLine="567"/>
        <w:jc w:val="both"/>
      </w:pPr>
      <w:r w:rsidRPr="000D27E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37299" w:rsidRPr="000D27EB" w:rsidRDefault="00637299" w:rsidP="00D158FD">
      <w:pPr>
        <w:pStyle w:val="ae"/>
        <w:widowControl w:val="0"/>
        <w:numPr>
          <w:ilvl w:val="1"/>
          <w:numId w:val="3"/>
        </w:numPr>
        <w:tabs>
          <w:tab w:val="left" w:pos="993"/>
        </w:tabs>
        <w:suppressAutoHyphens w:val="0"/>
        <w:autoSpaceDE w:val="0"/>
        <w:autoSpaceDN w:val="0"/>
        <w:adjustRightInd w:val="0"/>
        <w:spacing w:after="200"/>
        <w:ind w:left="0" w:firstLine="567"/>
        <w:jc w:val="both"/>
      </w:pPr>
      <w:r w:rsidRPr="000D27EB">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637299" w:rsidRPr="000D27EB" w:rsidRDefault="00637299" w:rsidP="00D158FD">
      <w:pPr>
        <w:pStyle w:val="ae"/>
        <w:widowControl w:val="0"/>
        <w:numPr>
          <w:ilvl w:val="1"/>
          <w:numId w:val="3"/>
        </w:numPr>
        <w:tabs>
          <w:tab w:val="left" w:pos="851"/>
          <w:tab w:val="left" w:pos="993"/>
          <w:tab w:val="left" w:pos="1134"/>
        </w:tabs>
        <w:suppressAutoHyphens w:val="0"/>
        <w:autoSpaceDE w:val="0"/>
        <w:autoSpaceDN w:val="0"/>
        <w:adjustRightInd w:val="0"/>
        <w:spacing w:after="200"/>
        <w:ind w:left="0" w:firstLine="567"/>
        <w:jc w:val="both"/>
      </w:pPr>
      <w:r w:rsidRPr="000D27EB">
        <w:rPr>
          <w:bCs/>
        </w:rPr>
        <w:t>В вопросах, прямо не урегулированных настоящим Договором, Стороны руководствуются действующим законодательством РФ.</w:t>
      </w:r>
    </w:p>
    <w:p w:rsidR="00637299" w:rsidRPr="000D27EB" w:rsidRDefault="00637299" w:rsidP="00637299">
      <w:pPr>
        <w:widowControl w:val="0"/>
        <w:autoSpaceDN w:val="0"/>
        <w:adjustRightInd w:val="0"/>
        <w:jc w:val="center"/>
        <w:outlineLvl w:val="0"/>
        <w:rPr>
          <w:rFonts w:ascii="Times New Roman" w:hAnsi="Times New Roman"/>
          <w:b/>
          <w:bCs/>
          <w:sz w:val="24"/>
          <w:szCs w:val="24"/>
          <w:lang w:eastAsia="ru-RU"/>
        </w:rPr>
      </w:pPr>
      <w:r w:rsidRPr="000D27EB">
        <w:rPr>
          <w:rFonts w:ascii="Times New Roman" w:hAnsi="Times New Roman"/>
          <w:b/>
          <w:bCs/>
          <w:sz w:val="24"/>
          <w:szCs w:val="24"/>
          <w:lang w:eastAsia="ru-RU"/>
        </w:rPr>
        <w:t>8. Прочие условия</w:t>
      </w:r>
    </w:p>
    <w:p w:rsidR="00637299" w:rsidRPr="000D27EB" w:rsidRDefault="00637299" w:rsidP="0063729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lastRenderedPageBreak/>
        <w:t>8.1. По всем вопросам, связанным с исполнением обязательств по настоящему Договору, ответственными представителями являются:</w:t>
      </w:r>
    </w:p>
    <w:p w:rsidR="00637299" w:rsidRPr="000D27EB" w:rsidRDefault="00637299" w:rsidP="00637299">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t xml:space="preserve">от «Поставщика» – ____________________(должность) ____________________(Ф.И.О.), </w:t>
      </w:r>
    </w:p>
    <w:p w:rsidR="00637299" w:rsidRPr="000D27EB" w:rsidRDefault="00637299" w:rsidP="00637299">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637299" w:rsidRPr="000D27EB" w:rsidRDefault="00637299" w:rsidP="00637299">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t xml:space="preserve">от «Покупателя» – ____________________(должность) _____________________(Ф.И.О.), </w:t>
      </w:r>
    </w:p>
    <w:p w:rsidR="00637299" w:rsidRPr="000D27EB" w:rsidRDefault="00637299" w:rsidP="00637299">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637299" w:rsidRPr="000D27EB" w:rsidRDefault="00637299" w:rsidP="00637299">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637299" w:rsidRPr="000D27EB" w:rsidRDefault="00637299" w:rsidP="00637299">
      <w:pPr>
        <w:widowControl w:val="0"/>
        <w:spacing w:after="0" w:line="240" w:lineRule="auto"/>
        <w:ind w:firstLine="567"/>
        <w:jc w:val="both"/>
        <w:rPr>
          <w:rFonts w:ascii="Times New Roman" w:hAnsi="Times New Roman"/>
          <w:sz w:val="24"/>
          <w:szCs w:val="24"/>
        </w:rPr>
      </w:pPr>
      <w:r w:rsidRPr="000D27EB">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637299" w:rsidRPr="000D27EB" w:rsidRDefault="00637299" w:rsidP="00D158FD">
      <w:pPr>
        <w:widowControl w:val="0"/>
        <w:numPr>
          <w:ilvl w:val="0"/>
          <w:numId w:val="1"/>
        </w:numPr>
        <w:tabs>
          <w:tab w:val="left" w:pos="360"/>
        </w:tabs>
        <w:suppressAutoHyphens/>
        <w:spacing w:after="0" w:line="240" w:lineRule="auto"/>
        <w:ind w:left="0" w:firstLine="0"/>
        <w:jc w:val="both"/>
        <w:rPr>
          <w:rFonts w:ascii="Times New Roman" w:hAnsi="Times New Roman"/>
          <w:sz w:val="24"/>
          <w:szCs w:val="24"/>
        </w:rPr>
      </w:pPr>
      <w:r w:rsidRPr="000D27EB">
        <w:rPr>
          <w:rFonts w:ascii="Times New Roman" w:hAnsi="Times New Roman"/>
          <w:sz w:val="24"/>
          <w:szCs w:val="24"/>
        </w:rPr>
        <w:t xml:space="preserve">Приложение № 1 </w:t>
      </w:r>
      <w:r>
        <w:rPr>
          <w:rFonts w:ascii="Times New Roman" w:hAnsi="Times New Roman"/>
          <w:sz w:val="24"/>
          <w:szCs w:val="24"/>
        </w:rPr>
        <w:t>Спецификация</w:t>
      </w:r>
      <w:r w:rsidRPr="000D27EB">
        <w:rPr>
          <w:rFonts w:ascii="Times New Roman" w:hAnsi="Times New Roman"/>
          <w:sz w:val="24"/>
          <w:szCs w:val="24"/>
        </w:rPr>
        <w:t xml:space="preserve"> на ____ листах;</w:t>
      </w:r>
    </w:p>
    <w:p w:rsidR="00637299" w:rsidRPr="00756717" w:rsidRDefault="00637299" w:rsidP="00637299">
      <w:pPr>
        <w:widowControl w:val="0"/>
        <w:spacing w:after="0"/>
        <w:jc w:val="both"/>
        <w:rPr>
          <w:rFonts w:ascii="Times New Roman" w:hAnsi="Times New Roman"/>
          <w:b/>
          <w:bCs/>
        </w:rPr>
      </w:pPr>
    </w:p>
    <w:p w:rsidR="00637299" w:rsidRPr="00756717" w:rsidRDefault="00637299" w:rsidP="00637299">
      <w:pPr>
        <w:widowControl w:val="0"/>
        <w:spacing w:after="0"/>
        <w:jc w:val="center"/>
        <w:rPr>
          <w:rFonts w:ascii="Times New Roman" w:hAnsi="Times New Roman"/>
          <w:b/>
          <w:bCs/>
          <w:color w:val="000000"/>
          <w:spacing w:val="7"/>
        </w:rPr>
      </w:pPr>
      <w:r w:rsidRPr="00756717">
        <w:rPr>
          <w:rFonts w:ascii="Times New Roman" w:hAnsi="Times New Roman"/>
          <w:b/>
          <w:bCs/>
          <w:color w:val="000000"/>
          <w:spacing w:val="7"/>
        </w:rPr>
        <w:t xml:space="preserve">9.  </w:t>
      </w:r>
      <w:r w:rsidRPr="000D27EB">
        <w:rPr>
          <w:rFonts w:ascii="Times New Roman" w:hAnsi="Times New Roman"/>
          <w:b/>
          <w:bCs/>
          <w:color w:val="000000"/>
          <w:spacing w:val="7"/>
          <w:sz w:val="24"/>
          <w:szCs w:val="24"/>
        </w:rPr>
        <w:t>Реквизиты и подписи сторон</w:t>
      </w:r>
    </w:p>
    <w:p w:rsidR="00637299" w:rsidRPr="00756717" w:rsidRDefault="00637299" w:rsidP="00637299">
      <w:pPr>
        <w:widowControl w:val="0"/>
        <w:spacing w:after="0"/>
        <w:jc w:val="both"/>
        <w:rPr>
          <w:rFonts w:ascii="Times New Roman" w:hAnsi="Times New Roman"/>
          <w:b/>
          <w:bCs/>
          <w:color w:val="000000"/>
        </w:rPr>
      </w:pPr>
    </w:p>
    <w:p w:rsidR="00637299" w:rsidRPr="00E02B8D" w:rsidRDefault="00637299" w:rsidP="00637299">
      <w:pPr>
        <w:widowControl w:val="0"/>
        <w:spacing w:after="0" w:line="240" w:lineRule="auto"/>
        <w:ind w:firstLine="1134"/>
        <w:rPr>
          <w:rFonts w:ascii="Times New Roman" w:hAnsi="Times New Roman"/>
          <w:b/>
          <w:bCs/>
          <w:color w:val="000000"/>
          <w:sz w:val="24"/>
          <w:szCs w:val="24"/>
        </w:rPr>
      </w:pPr>
      <w:r w:rsidRPr="00E02B8D">
        <w:rPr>
          <w:rFonts w:ascii="Times New Roman" w:hAnsi="Times New Roman"/>
          <w:b/>
          <w:sz w:val="24"/>
          <w:szCs w:val="24"/>
        </w:rPr>
        <w:t>9.1</w:t>
      </w:r>
      <w:r w:rsidRPr="00E02B8D">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Покупатель</w:t>
      </w:r>
      <w:r w:rsidRPr="00E02B8D">
        <w:rPr>
          <w:rFonts w:ascii="Times New Roman" w:hAnsi="Times New Roman"/>
          <w:b/>
          <w:bCs/>
          <w:color w:val="000000"/>
          <w:sz w:val="24"/>
          <w:szCs w:val="24"/>
        </w:rPr>
        <w:t xml:space="preserve">:   </w:t>
      </w:r>
      <w:proofErr w:type="gramEnd"/>
      <w:r w:rsidRPr="00E02B8D">
        <w:rPr>
          <w:rFonts w:ascii="Times New Roman" w:hAnsi="Times New Roman"/>
          <w:b/>
          <w:bCs/>
          <w:color w:val="000000"/>
          <w:sz w:val="24"/>
          <w:szCs w:val="24"/>
        </w:rPr>
        <w:t xml:space="preserve">                                             9.2. П</w:t>
      </w:r>
      <w:r>
        <w:rPr>
          <w:rFonts w:ascii="Times New Roman" w:hAnsi="Times New Roman"/>
          <w:b/>
          <w:bCs/>
          <w:color w:val="000000"/>
          <w:sz w:val="24"/>
          <w:szCs w:val="24"/>
        </w:rPr>
        <w:t>оставщик</w:t>
      </w:r>
      <w:r w:rsidRPr="00E02B8D">
        <w:rPr>
          <w:rFonts w:ascii="Times New Roman" w:hAnsi="Times New Roman"/>
          <w:b/>
          <w:bCs/>
          <w:color w:val="000000"/>
          <w:sz w:val="24"/>
          <w:szCs w:val="24"/>
        </w:rPr>
        <w:t>:</w:t>
      </w:r>
    </w:p>
    <w:p w:rsidR="00637299" w:rsidRPr="00E02B8D" w:rsidRDefault="00637299" w:rsidP="00637299">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18"/>
        <w:gridCol w:w="4637"/>
      </w:tblGrid>
      <w:tr w:rsidR="00637299" w:rsidRPr="00E02B8D" w:rsidTr="00361B4C">
        <w:tc>
          <w:tcPr>
            <w:tcW w:w="4786" w:type="dxa"/>
          </w:tcPr>
          <w:p w:rsidR="00637299" w:rsidRPr="00E02B8D" w:rsidRDefault="00637299" w:rsidP="00361B4C">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637299" w:rsidRPr="00E02B8D" w:rsidRDefault="00637299" w:rsidP="00361B4C">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637299" w:rsidRPr="00F1257E" w:rsidRDefault="00637299" w:rsidP="00361B4C">
            <w:pPr>
              <w:pStyle w:val="a3"/>
              <w:rPr>
                <w:sz w:val="24"/>
                <w:szCs w:val="24"/>
              </w:rPr>
            </w:pPr>
            <w:r>
              <w:rPr>
                <w:sz w:val="24"/>
                <w:szCs w:val="24"/>
              </w:rPr>
              <w:t>694</w:t>
            </w:r>
            <w:r w:rsidRPr="00F1257E">
              <w:rPr>
                <w:sz w:val="24"/>
                <w:szCs w:val="24"/>
              </w:rPr>
              <w:t>0</w:t>
            </w:r>
            <w:r>
              <w:rPr>
                <w:sz w:val="24"/>
                <w:szCs w:val="24"/>
                <w:lang w:val="ru-RU"/>
              </w:rPr>
              <w:t>20</w:t>
            </w:r>
            <w:r w:rsidRPr="00F1257E">
              <w:rPr>
                <w:sz w:val="24"/>
                <w:szCs w:val="24"/>
              </w:rPr>
              <w:t xml:space="preserve">, Сахалинская область, </w:t>
            </w:r>
          </w:p>
          <w:p w:rsidR="00637299" w:rsidRDefault="00637299" w:rsidP="00361B4C">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г. </w:t>
            </w:r>
            <w:proofErr w:type="gramStart"/>
            <w:r w:rsidRPr="00E02B8D">
              <w:rPr>
                <w:rFonts w:ascii="Times New Roman" w:hAnsi="Times New Roman"/>
                <w:sz w:val="24"/>
                <w:szCs w:val="24"/>
              </w:rPr>
              <w:t xml:space="preserve">Корсаков, </w:t>
            </w:r>
            <w:r>
              <w:rPr>
                <w:rFonts w:ascii="Times New Roman" w:hAnsi="Times New Roman"/>
                <w:sz w:val="24"/>
                <w:szCs w:val="24"/>
              </w:rPr>
              <w:t xml:space="preserve"> </w:t>
            </w:r>
            <w:r w:rsidRPr="00E02B8D">
              <w:rPr>
                <w:rFonts w:ascii="Times New Roman" w:hAnsi="Times New Roman"/>
                <w:sz w:val="24"/>
                <w:szCs w:val="24"/>
              </w:rPr>
              <w:t>бульвар</w:t>
            </w:r>
            <w:proofErr w:type="gramEnd"/>
            <w:r w:rsidRPr="00E02B8D">
              <w:rPr>
                <w:rFonts w:ascii="Times New Roman" w:hAnsi="Times New Roman"/>
                <w:sz w:val="24"/>
                <w:szCs w:val="24"/>
              </w:rPr>
              <w:t xml:space="preserve"> Приморский, 4/2 </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ИНН 650</w:t>
            </w:r>
            <w:r>
              <w:rPr>
                <w:rFonts w:ascii="Times New Roman" w:hAnsi="Times New Roman"/>
                <w:sz w:val="24"/>
                <w:szCs w:val="24"/>
              </w:rPr>
              <w:t>4043879</w:t>
            </w:r>
            <w:r w:rsidRPr="00B846C6">
              <w:rPr>
                <w:rFonts w:ascii="Times New Roman" w:hAnsi="Times New Roman"/>
                <w:sz w:val="24"/>
                <w:szCs w:val="24"/>
              </w:rPr>
              <w:t xml:space="preserve"> КПП 650401001</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ОГРН 1026500781460</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БИК 016401800</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Единый казначейский счет 40102810845370000053</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Казначейский счет, открытый в ТОФК</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03214643000000016100</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Получатель – УФК по Сахалинской области (ФГБУ «АМП Сахалина, Курил и Камчатки», л/с 20616Щ94090)</w:t>
            </w:r>
          </w:p>
          <w:p w:rsidR="00637299" w:rsidRPr="00B846C6" w:rsidRDefault="00637299" w:rsidP="00361B4C">
            <w:pPr>
              <w:widowControl w:val="0"/>
              <w:spacing w:after="0" w:line="240" w:lineRule="auto"/>
              <w:ind w:right="68"/>
              <w:rPr>
                <w:rFonts w:ascii="Times New Roman" w:hAnsi="Times New Roman"/>
                <w:sz w:val="24"/>
                <w:szCs w:val="24"/>
              </w:rPr>
            </w:pPr>
            <w:r w:rsidRPr="00B846C6">
              <w:rPr>
                <w:rFonts w:ascii="Times New Roman" w:hAnsi="Times New Roman"/>
                <w:sz w:val="24"/>
                <w:szCs w:val="24"/>
              </w:rPr>
              <w:t>ОКТМО 64716000</w:t>
            </w:r>
            <w:r>
              <w:rPr>
                <w:rFonts w:ascii="Times New Roman" w:hAnsi="Times New Roman"/>
                <w:sz w:val="24"/>
                <w:szCs w:val="24"/>
              </w:rPr>
              <w:t xml:space="preserve">/ </w:t>
            </w:r>
            <w:r w:rsidRPr="00B846C6">
              <w:rPr>
                <w:rFonts w:ascii="Times New Roman" w:hAnsi="Times New Roman"/>
                <w:sz w:val="24"/>
                <w:szCs w:val="24"/>
              </w:rPr>
              <w:t>ОКОНХ 51210,51600</w:t>
            </w:r>
          </w:p>
          <w:p w:rsidR="00637299" w:rsidRPr="00E02B8D" w:rsidRDefault="00637299" w:rsidP="00361B4C">
            <w:pPr>
              <w:widowControl w:val="0"/>
              <w:tabs>
                <w:tab w:val="left" w:pos="969"/>
              </w:tabs>
              <w:spacing w:after="0" w:line="240" w:lineRule="auto"/>
              <w:rPr>
                <w:rFonts w:ascii="Times New Roman" w:hAnsi="Times New Roman"/>
                <w:sz w:val="24"/>
                <w:szCs w:val="24"/>
              </w:rPr>
            </w:pPr>
            <w:r w:rsidRPr="00B846C6">
              <w:rPr>
                <w:rFonts w:ascii="Times New Roman" w:hAnsi="Times New Roman"/>
                <w:sz w:val="24"/>
                <w:szCs w:val="24"/>
              </w:rPr>
              <w:t>ОКПО 24541746</w:t>
            </w:r>
          </w:p>
        </w:tc>
        <w:tc>
          <w:tcPr>
            <w:tcW w:w="4785" w:type="dxa"/>
          </w:tcPr>
          <w:p w:rsidR="00637299" w:rsidRPr="00E02B8D" w:rsidRDefault="00637299" w:rsidP="00361B4C">
            <w:pPr>
              <w:widowControl w:val="0"/>
              <w:spacing w:after="0" w:line="240" w:lineRule="auto"/>
              <w:ind w:right="68"/>
              <w:rPr>
                <w:rFonts w:ascii="Times New Roman" w:hAnsi="Times New Roman"/>
                <w:sz w:val="24"/>
                <w:szCs w:val="24"/>
              </w:rPr>
            </w:pPr>
          </w:p>
        </w:tc>
      </w:tr>
    </w:tbl>
    <w:p w:rsidR="00637299" w:rsidRDefault="00637299" w:rsidP="00637299">
      <w:pPr>
        <w:spacing w:after="0" w:line="240" w:lineRule="auto"/>
        <w:jc w:val="right"/>
        <w:outlineLvl w:val="0"/>
        <w:rPr>
          <w:rFonts w:ascii="Times New Roman" w:hAnsi="Times New Roman"/>
          <w:b/>
          <w:sz w:val="24"/>
          <w:szCs w:val="24"/>
        </w:rPr>
      </w:pPr>
    </w:p>
    <w:p w:rsidR="00CA581C" w:rsidRDefault="00CA581C" w:rsidP="00CA581C">
      <w:pPr>
        <w:spacing w:before="360"/>
        <w:jc w:val="center"/>
        <w:rPr>
          <w:rFonts w:ascii="Times New Roman" w:hAnsi="Times New Roman"/>
          <w:b/>
          <w:sz w:val="24"/>
          <w:szCs w:val="24"/>
        </w:rPr>
      </w:pPr>
      <w:r>
        <w:rPr>
          <w:rFonts w:ascii="Times New Roman" w:hAnsi="Times New Roman"/>
          <w:b/>
          <w:sz w:val="24"/>
          <w:szCs w:val="24"/>
        </w:rPr>
        <w:tab/>
      </w:r>
    </w:p>
    <w:p w:rsidR="00CA581C" w:rsidRDefault="00CA581C" w:rsidP="00CA581C">
      <w:pPr>
        <w:spacing w:before="360"/>
        <w:jc w:val="center"/>
        <w:rPr>
          <w:rFonts w:ascii="Times New Roman" w:hAnsi="Times New Roman"/>
          <w:b/>
          <w:sz w:val="24"/>
          <w:szCs w:val="24"/>
        </w:rPr>
      </w:pPr>
    </w:p>
    <w:p w:rsidR="00CA581C" w:rsidRDefault="00CA581C" w:rsidP="00CA581C">
      <w:pPr>
        <w:spacing w:before="360"/>
        <w:jc w:val="center"/>
        <w:rPr>
          <w:rFonts w:ascii="Times New Roman" w:hAnsi="Times New Roman"/>
          <w:b/>
          <w:sz w:val="24"/>
          <w:szCs w:val="24"/>
        </w:rPr>
      </w:pPr>
    </w:p>
    <w:p w:rsidR="00751801" w:rsidRDefault="00751801" w:rsidP="00C249C3">
      <w:pPr>
        <w:spacing w:after="0" w:line="240" w:lineRule="auto"/>
        <w:jc w:val="right"/>
        <w:rPr>
          <w:rFonts w:ascii="Times New Roman" w:hAnsi="Times New Roman"/>
          <w:b/>
          <w:lang w:eastAsia="ru-RU"/>
        </w:rPr>
      </w:pPr>
    </w:p>
    <w:p w:rsidR="00751801" w:rsidRDefault="00751801" w:rsidP="00C249C3">
      <w:pPr>
        <w:spacing w:after="0" w:line="240" w:lineRule="auto"/>
        <w:jc w:val="right"/>
        <w:rPr>
          <w:rFonts w:ascii="Times New Roman" w:hAnsi="Times New Roman"/>
          <w:b/>
          <w:lang w:eastAsia="ru-RU"/>
        </w:rPr>
      </w:pPr>
    </w:p>
    <w:p w:rsidR="00CA581C" w:rsidRPr="00C249C3" w:rsidRDefault="00CA581C" w:rsidP="00C249C3">
      <w:pPr>
        <w:spacing w:after="0" w:line="240" w:lineRule="auto"/>
        <w:jc w:val="right"/>
        <w:rPr>
          <w:rFonts w:ascii="Times New Roman" w:hAnsi="Times New Roman"/>
          <w:b/>
          <w:lang w:eastAsia="ru-RU"/>
        </w:rPr>
      </w:pPr>
      <w:r w:rsidRPr="00C249C3">
        <w:rPr>
          <w:rFonts w:ascii="Times New Roman" w:hAnsi="Times New Roman"/>
          <w:b/>
          <w:lang w:eastAsia="ru-RU"/>
        </w:rPr>
        <w:lastRenderedPageBreak/>
        <w:t>Приложение №1</w:t>
      </w:r>
    </w:p>
    <w:p w:rsidR="00CA581C" w:rsidRPr="00C249C3" w:rsidRDefault="00C249C3" w:rsidP="00C249C3">
      <w:pPr>
        <w:spacing w:after="0" w:line="240" w:lineRule="auto"/>
        <w:jc w:val="right"/>
        <w:rPr>
          <w:rFonts w:ascii="Times New Roman" w:hAnsi="Times New Roman"/>
          <w:b/>
          <w:lang w:eastAsia="ru-RU"/>
        </w:rPr>
      </w:pPr>
      <w:r>
        <w:rPr>
          <w:rFonts w:ascii="Times New Roman" w:hAnsi="Times New Roman"/>
          <w:b/>
          <w:lang w:eastAsia="ru-RU"/>
        </w:rPr>
        <w:t>к</w:t>
      </w:r>
      <w:r w:rsidR="00CA581C" w:rsidRPr="00C249C3">
        <w:rPr>
          <w:rFonts w:ascii="Times New Roman" w:hAnsi="Times New Roman"/>
          <w:b/>
          <w:lang w:eastAsia="ru-RU"/>
        </w:rPr>
        <w:t xml:space="preserve"> договору</w:t>
      </w:r>
      <w:r w:rsidR="00CA581C" w:rsidRPr="00751801">
        <w:rPr>
          <w:rFonts w:ascii="Times New Roman" w:hAnsi="Times New Roman"/>
          <w:b/>
          <w:lang w:eastAsia="ru-RU"/>
        </w:rPr>
        <w:t xml:space="preserve"> </w:t>
      </w:r>
      <w:r w:rsidR="00CA581C" w:rsidRPr="00C249C3">
        <w:rPr>
          <w:rFonts w:ascii="Times New Roman" w:hAnsi="Times New Roman"/>
          <w:b/>
          <w:lang w:eastAsia="ru-RU"/>
        </w:rPr>
        <w:t xml:space="preserve">№ </w:t>
      </w:r>
    </w:p>
    <w:p w:rsidR="00751801" w:rsidRPr="00751801" w:rsidRDefault="00751801" w:rsidP="00751801">
      <w:pPr>
        <w:spacing w:after="0" w:line="240" w:lineRule="auto"/>
        <w:jc w:val="center"/>
        <w:rPr>
          <w:rFonts w:ascii="Times New Roman" w:hAnsi="Times New Roman"/>
          <w:b/>
          <w:lang w:eastAsia="ru-RU"/>
        </w:rPr>
      </w:pPr>
      <w:r w:rsidRPr="00751801">
        <w:rPr>
          <w:rFonts w:ascii="Times New Roman" w:hAnsi="Times New Roman"/>
          <w:b/>
          <w:lang w:eastAsia="ru-RU"/>
        </w:rPr>
        <w:t>Техническое задание</w:t>
      </w:r>
    </w:p>
    <w:p w:rsidR="00751801" w:rsidRPr="00751801" w:rsidRDefault="00751801" w:rsidP="00751801">
      <w:pPr>
        <w:spacing w:after="0" w:line="240" w:lineRule="auto"/>
        <w:jc w:val="center"/>
        <w:rPr>
          <w:rFonts w:ascii="Times New Roman" w:hAnsi="Times New Roman"/>
          <w:b/>
          <w:bCs/>
          <w:lang w:eastAsia="ru-RU"/>
        </w:rPr>
      </w:pPr>
      <w:r w:rsidRPr="00751801">
        <w:rPr>
          <w:rFonts w:ascii="Times New Roman" w:hAnsi="Times New Roman"/>
          <w:b/>
          <w:lang w:eastAsia="ru-RU"/>
        </w:rPr>
        <w:t xml:space="preserve">для проведения запроса котировок цен </w:t>
      </w:r>
      <w:r w:rsidRPr="00751801">
        <w:rPr>
          <w:rFonts w:ascii="Times New Roman" w:hAnsi="Times New Roman"/>
          <w:b/>
          <w:bCs/>
          <w:lang w:eastAsia="ru-RU"/>
        </w:rPr>
        <w:t xml:space="preserve">на право заключения договора </w:t>
      </w:r>
    </w:p>
    <w:p w:rsidR="00751801" w:rsidRPr="00751801" w:rsidRDefault="00751801" w:rsidP="00751801">
      <w:pPr>
        <w:spacing w:after="0" w:line="240" w:lineRule="auto"/>
        <w:jc w:val="center"/>
        <w:rPr>
          <w:rFonts w:ascii="Times New Roman" w:hAnsi="Times New Roman"/>
          <w:b/>
          <w:bCs/>
          <w:lang w:eastAsia="ru-RU"/>
        </w:rPr>
      </w:pPr>
      <w:r w:rsidRPr="00751801">
        <w:rPr>
          <w:rFonts w:ascii="Times New Roman" w:hAnsi="Times New Roman"/>
          <w:b/>
          <w:bCs/>
          <w:lang w:eastAsia="ru-RU"/>
        </w:rPr>
        <w:t>на поставку комплектующих материалов для офисной техники</w:t>
      </w:r>
    </w:p>
    <w:p w:rsidR="00751801" w:rsidRPr="00751801" w:rsidRDefault="00751801" w:rsidP="00751801">
      <w:pPr>
        <w:spacing w:after="0" w:line="240" w:lineRule="auto"/>
        <w:jc w:val="center"/>
        <w:rPr>
          <w:rFonts w:ascii="Times New Roman" w:hAnsi="Times New Roman"/>
          <w:b/>
          <w:bCs/>
          <w:lang w:eastAsia="ru-RU"/>
        </w:rPr>
      </w:pPr>
      <w:r w:rsidRPr="00751801">
        <w:rPr>
          <w:rFonts w:ascii="Times New Roman" w:hAnsi="Times New Roman"/>
          <w:b/>
          <w:bCs/>
          <w:lang w:eastAsia="ru-RU"/>
        </w:rPr>
        <w:t>для нужд ФГБУ «АМП Сахалина, Курил и Камчатки»</w:t>
      </w:r>
    </w:p>
    <w:p w:rsidR="00751801" w:rsidRPr="00751801" w:rsidRDefault="00751801" w:rsidP="00751801">
      <w:pPr>
        <w:spacing w:after="0" w:line="240" w:lineRule="auto"/>
        <w:jc w:val="center"/>
        <w:rPr>
          <w:rFonts w:ascii="Times New Roman" w:hAnsi="Times New Roman"/>
          <w:b/>
          <w:bCs/>
          <w:lang w:eastAsia="ru-RU"/>
        </w:rPr>
      </w:pPr>
    </w:p>
    <w:p w:rsidR="00751801" w:rsidRPr="00751801" w:rsidRDefault="00751801" w:rsidP="00751801">
      <w:pPr>
        <w:keepNext/>
        <w:keepLines/>
        <w:widowControl w:val="0"/>
        <w:autoSpaceDE w:val="0"/>
        <w:autoSpaceDN w:val="0"/>
        <w:adjustRightInd w:val="0"/>
        <w:spacing w:after="0" w:line="240" w:lineRule="auto"/>
        <w:ind w:hanging="426"/>
        <w:jc w:val="both"/>
        <w:rPr>
          <w:rFonts w:ascii="Times New Roman" w:hAnsi="Times New Roman"/>
          <w:u w:val="single"/>
        </w:rPr>
      </w:pPr>
      <w:r w:rsidRPr="00751801">
        <w:rPr>
          <w:rFonts w:ascii="Times New Roman" w:hAnsi="Times New Roman"/>
          <w:u w:val="single"/>
        </w:rPr>
        <w:t xml:space="preserve">Место поставки: 694020, Сахалинская область, г. Корсаков, бульвар Приморский д.4/2 </w:t>
      </w:r>
    </w:p>
    <w:p w:rsidR="00751801" w:rsidRPr="00751801" w:rsidRDefault="00751801" w:rsidP="00751801">
      <w:pPr>
        <w:keepNext/>
        <w:keepLines/>
        <w:widowControl w:val="0"/>
        <w:autoSpaceDE w:val="0"/>
        <w:autoSpaceDN w:val="0"/>
        <w:adjustRightInd w:val="0"/>
        <w:spacing w:after="0" w:line="240" w:lineRule="auto"/>
        <w:ind w:hanging="426"/>
        <w:jc w:val="both"/>
        <w:rPr>
          <w:rFonts w:ascii="Times New Roman" w:hAnsi="Times New Roman"/>
          <w:u w:val="single"/>
        </w:rPr>
      </w:pPr>
    </w:p>
    <w:p w:rsidR="00751801" w:rsidRPr="00751801" w:rsidRDefault="00751801" w:rsidP="00751801">
      <w:pPr>
        <w:keepNext/>
        <w:keepLines/>
        <w:widowControl w:val="0"/>
        <w:autoSpaceDE w:val="0"/>
        <w:autoSpaceDN w:val="0"/>
        <w:adjustRightInd w:val="0"/>
        <w:spacing w:after="0" w:line="240" w:lineRule="auto"/>
        <w:ind w:hanging="426"/>
        <w:jc w:val="both"/>
        <w:rPr>
          <w:rFonts w:ascii="Times New Roman" w:hAnsi="Times New Roman"/>
          <w:color w:val="FF0000"/>
          <w:u w:val="single"/>
          <w:lang w:val="en-US"/>
        </w:rPr>
      </w:pPr>
      <w:r w:rsidRPr="00751801">
        <w:rPr>
          <w:rFonts w:ascii="Times New Roman" w:hAnsi="Times New Roman"/>
          <w:u w:val="single"/>
        </w:rPr>
        <w:t>Срок поставки: 40 календарных дней</w:t>
      </w:r>
    </w:p>
    <w:p w:rsidR="00751801" w:rsidRPr="00751801" w:rsidRDefault="00751801" w:rsidP="00751801">
      <w:pPr>
        <w:keepNext/>
        <w:keepLines/>
        <w:widowControl w:val="0"/>
        <w:autoSpaceDE w:val="0"/>
        <w:autoSpaceDN w:val="0"/>
        <w:adjustRightInd w:val="0"/>
        <w:spacing w:after="0" w:line="240" w:lineRule="auto"/>
        <w:ind w:hanging="426"/>
        <w:jc w:val="both"/>
        <w:rPr>
          <w:rFonts w:ascii="Times New Roman" w:hAnsi="Times New Roman"/>
          <w:b/>
          <w:bCs/>
          <w:lang w:val="en-US" w:eastAsia="ru-RU"/>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156"/>
        <w:gridCol w:w="6237"/>
        <w:gridCol w:w="993"/>
        <w:gridCol w:w="821"/>
      </w:tblGrid>
      <w:tr w:rsidR="00751801" w:rsidRPr="00751801" w:rsidTr="00542D2A">
        <w:tc>
          <w:tcPr>
            <w:tcW w:w="680" w:type="dxa"/>
            <w:vAlign w:val="center"/>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 п/п</w:t>
            </w:r>
          </w:p>
        </w:tc>
        <w:tc>
          <w:tcPr>
            <w:tcW w:w="2156" w:type="dxa"/>
            <w:vAlign w:val="center"/>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Наименование товара</w:t>
            </w:r>
          </w:p>
        </w:tc>
        <w:tc>
          <w:tcPr>
            <w:tcW w:w="6237" w:type="dxa"/>
            <w:vAlign w:val="center"/>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Технические характеристики</w:t>
            </w:r>
          </w:p>
        </w:tc>
        <w:tc>
          <w:tcPr>
            <w:tcW w:w="993" w:type="dxa"/>
            <w:vAlign w:val="center"/>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Количество в шт.</w:t>
            </w:r>
          </w:p>
        </w:tc>
        <w:tc>
          <w:tcPr>
            <w:tcW w:w="821" w:type="dxa"/>
            <w:vAlign w:val="center"/>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Цена</w:t>
            </w:r>
          </w:p>
        </w:tc>
      </w:tr>
      <w:tr w:rsidR="00751801" w:rsidRPr="00751801" w:rsidTr="00542D2A">
        <w:tc>
          <w:tcPr>
            <w:tcW w:w="680" w:type="dxa"/>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1</w:t>
            </w:r>
          </w:p>
        </w:tc>
        <w:tc>
          <w:tcPr>
            <w:tcW w:w="2156" w:type="dxa"/>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Аккумуляторная батарея АРС RBC6   12V/12Ah              для источника бесперебойного питания</w:t>
            </w:r>
          </w:p>
          <w:p w:rsidR="00751801" w:rsidRPr="00751801" w:rsidRDefault="00076844" w:rsidP="00751801">
            <w:pPr>
              <w:spacing w:after="0" w:line="240" w:lineRule="auto"/>
              <w:jc w:val="center"/>
              <w:rPr>
                <w:rFonts w:ascii="Times New Roman" w:hAnsi="Times New Roman"/>
              </w:rPr>
            </w:pPr>
            <w:r>
              <w:rPr>
                <w:rFonts w:ascii="Times New Roman" w:hAnsi="Times New Roman"/>
              </w:rPr>
              <w:t>(или эквивалент</w:t>
            </w:r>
            <w:r w:rsidR="00751801" w:rsidRPr="00751801">
              <w:rPr>
                <w:rFonts w:ascii="Times New Roman" w:hAnsi="Times New Roman"/>
              </w:rPr>
              <w:t>)</w:t>
            </w:r>
          </w:p>
        </w:tc>
        <w:tc>
          <w:tcPr>
            <w:tcW w:w="6237" w:type="dxa"/>
          </w:tcPr>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Комплект из не менее двух необслуживаемых герметичных свинцово-кислотных батарей с загущенным электролитом и с защитой от утечек. </w:t>
            </w:r>
          </w:p>
          <w:p w:rsidR="00751801" w:rsidRPr="00751801" w:rsidRDefault="00751801" w:rsidP="00751801">
            <w:pPr>
              <w:spacing w:after="0" w:line="240" w:lineRule="auto"/>
              <w:jc w:val="both"/>
              <w:rPr>
                <w:rFonts w:ascii="Times New Roman" w:hAnsi="Times New Roman"/>
              </w:rPr>
            </w:pP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Номинальное напряжение не менее 24 </w:t>
            </w:r>
            <w:proofErr w:type="gramStart"/>
            <w:r w:rsidRPr="00751801">
              <w:rPr>
                <w:rFonts w:ascii="Times New Roman" w:hAnsi="Times New Roman"/>
              </w:rPr>
              <w:t>В</w:t>
            </w:r>
            <w:proofErr w:type="gramEnd"/>
            <w:r w:rsidRPr="00751801">
              <w:rPr>
                <w:rFonts w:ascii="Times New Roman" w:hAnsi="Times New Roman"/>
              </w:rPr>
              <w:t>;</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Ёмкость аккумулятора не менее 12 </w:t>
            </w:r>
            <w:proofErr w:type="spellStart"/>
            <w:r w:rsidRPr="00751801">
              <w:rPr>
                <w:rFonts w:ascii="Times New Roman" w:hAnsi="Times New Roman"/>
              </w:rPr>
              <w:t>Ач</w:t>
            </w:r>
            <w:proofErr w:type="spellEnd"/>
            <w:r w:rsidRPr="00751801">
              <w:rPr>
                <w:rFonts w:ascii="Times New Roman" w:hAnsi="Times New Roman"/>
              </w:rPr>
              <w:t>;</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Рабочий диапазон температур: не ниже диапазона от 0 до 40 °С;</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Саморазряд не более 3% емкости в месяц при 20 °С;</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Должна поддерживаться горячая замена;</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Габаритные размеры: </w:t>
            </w:r>
            <w:proofErr w:type="spellStart"/>
            <w:r w:rsidRPr="00751801">
              <w:rPr>
                <w:rFonts w:ascii="Times New Roman" w:hAnsi="Times New Roman"/>
              </w:rPr>
              <w:t>ДхШхВ</w:t>
            </w:r>
            <w:proofErr w:type="spellEnd"/>
            <w:r w:rsidRPr="00751801">
              <w:rPr>
                <w:rFonts w:ascii="Times New Roman" w:hAnsi="Times New Roman"/>
              </w:rPr>
              <w:t xml:space="preserve"> не более 196х152х94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Вес не более 7.7 кг;</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Тип контактных клемм – F2-Faston </w:t>
            </w:r>
            <w:proofErr w:type="spellStart"/>
            <w:r w:rsidRPr="00751801">
              <w:rPr>
                <w:rFonts w:ascii="Times New Roman" w:hAnsi="Times New Roman"/>
              </w:rPr>
              <w:t>Tab</w:t>
            </w:r>
            <w:proofErr w:type="spellEnd"/>
            <w:r w:rsidRPr="00751801">
              <w:rPr>
                <w:rFonts w:ascii="Times New Roman" w:hAnsi="Times New Roman"/>
              </w:rPr>
              <w:t xml:space="preserve"> 250:</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Длина контактных клемм – не менее 7,8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Ширина контактных клемм – не менее 6,35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Толщина контактных клемм – не менее 0,8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Наличие защитного колпачка на плюсовой клемме.</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Корпус аккумулятора должен быть выполнен из пластика ABS, не поддерживающего горение.</w:t>
            </w:r>
          </w:p>
          <w:p w:rsidR="00751801" w:rsidRPr="00751801" w:rsidRDefault="00751801" w:rsidP="00751801">
            <w:pPr>
              <w:spacing w:after="0" w:line="240" w:lineRule="auto"/>
              <w:jc w:val="both"/>
              <w:rPr>
                <w:rFonts w:ascii="Times New Roman" w:hAnsi="Times New Roman"/>
              </w:rPr>
            </w:pP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Срок службы</w:t>
            </w:r>
            <w:r w:rsidRPr="00751801">
              <w:rPr>
                <w:rFonts w:ascii="Times New Roman" w:hAnsi="Times New Roman"/>
              </w:rPr>
              <w:tab/>
              <w:t xml:space="preserve"> не менее 3 лет.</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Срок гарантии не менее 12 месяцев.</w:t>
            </w:r>
          </w:p>
        </w:tc>
        <w:tc>
          <w:tcPr>
            <w:tcW w:w="993" w:type="dxa"/>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15</w:t>
            </w:r>
          </w:p>
          <w:p w:rsidR="00751801" w:rsidRPr="00751801" w:rsidRDefault="00751801" w:rsidP="00751801">
            <w:pPr>
              <w:spacing w:after="0" w:line="240" w:lineRule="auto"/>
              <w:jc w:val="center"/>
              <w:rPr>
                <w:rFonts w:ascii="Times New Roman" w:hAnsi="Times New Roman"/>
              </w:rPr>
            </w:pPr>
          </w:p>
        </w:tc>
        <w:tc>
          <w:tcPr>
            <w:tcW w:w="821" w:type="dxa"/>
          </w:tcPr>
          <w:p w:rsidR="00751801" w:rsidRPr="00751801" w:rsidRDefault="00751801" w:rsidP="00751801">
            <w:pPr>
              <w:spacing w:after="0" w:line="240" w:lineRule="auto"/>
              <w:jc w:val="both"/>
              <w:rPr>
                <w:rFonts w:ascii="Times New Roman" w:hAnsi="Times New Roman"/>
              </w:rPr>
            </w:pPr>
          </w:p>
        </w:tc>
      </w:tr>
      <w:tr w:rsidR="00751801" w:rsidRPr="00751801" w:rsidTr="00542D2A">
        <w:tc>
          <w:tcPr>
            <w:tcW w:w="680" w:type="dxa"/>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2</w:t>
            </w:r>
          </w:p>
        </w:tc>
        <w:tc>
          <w:tcPr>
            <w:tcW w:w="2156" w:type="dxa"/>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Аккумуляторная батарея АРС RBC17   12V/9Ah              для источника бесперебойного питания</w:t>
            </w:r>
          </w:p>
          <w:p w:rsidR="00751801" w:rsidRPr="00751801" w:rsidRDefault="00076844" w:rsidP="00751801">
            <w:pPr>
              <w:spacing w:after="0" w:line="240" w:lineRule="auto"/>
              <w:jc w:val="center"/>
              <w:rPr>
                <w:rFonts w:ascii="Times New Roman" w:hAnsi="Times New Roman"/>
                <w:lang w:val="en-US"/>
              </w:rPr>
            </w:pPr>
            <w:r>
              <w:rPr>
                <w:rFonts w:ascii="Times New Roman" w:hAnsi="Times New Roman"/>
              </w:rPr>
              <w:t>(или эквивалент</w:t>
            </w:r>
            <w:r w:rsidR="00751801" w:rsidRPr="00751801">
              <w:rPr>
                <w:rFonts w:ascii="Times New Roman" w:hAnsi="Times New Roman"/>
              </w:rPr>
              <w:t>)</w:t>
            </w:r>
          </w:p>
        </w:tc>
        <w:tc>
          <w:tcPr>
            <w:tcW w:w="6237" w:type="dxa"/>
          </w:tcPr>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Тип: необслуживаемая герметичная свинцово-кислотная батарея с загущенным электролитом и защитой от утечек.</w:t>
            </w:r>
          </w:p>
          <w:p w:rsidR="00751801" w:rsidRPr="00751801" w:rsidRDefault="00751801" w:rsidP="00751801">
            <w:pPr>
              <w:spacing w:after="0" w:line="240" w:lineRule="auto"/>
              <w:jc w:val="both"/>
              <w:rPr>
                <w:rFonts w:ascii="Times New Roman" w:hAnsi="Times New Roman"/>
              </w:rPr>
            </w:pP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Номинальное напряжение не менее 12 </w:t>
            </w:r>
            <w:proofErr w:type="gramStart"/>
            <w:r w:rsidRPr="00751801">
              <w:rPr>
                <w:rFonts w:ascii="Times New Roman" w:hAnsi="Times New Roman"/>
              </w:rPr>
              <w:t>В</w:t>
            </w:r>
            <w:proofErr w:type="gramEnd"/>
            <w:r w:rsidRPr="00751801">
              <w:rPr>
                <w:rFonts w:ascii="Times New Roman" w:hAnsi="Times New Roman"/>
              </w:rPr>
              <w:t>;</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Число элементов не менее 6;</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Ёмкость аккумулятора не менее 9 </w:t>
            </w:r>
            <w:proofErr w:type="spellStart"/>
            <w:r w:rsidRPr="00751801">
              <w:rPr>
                <w:rFonts w:ascii="Times New Roman" w:hAnsi="Times New Roman"/>
              </w:rPr>
              <w:t>Ач</w:t>
            </w:r>
            <w:proofErr w:type="spellEnd"/>
            <w:r w:rsidRPr="00751801">
              <w:rPr>
                <w:rFonts w:ascii="Times New Roman" w:hAnsi="Times New Roman"/>
              </w:rPr>
              <w:t>;</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Саморазряд не более 3% емкости в месяц при 20°С;</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Рабочий диапазон температур: не ниже диапазона от 0 до 40 °С;</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Габаритные размеры: </w:t>
            </w:r>
            <w:proofErr w:type="spellStart"/>
            <w:r w:rsidRPr="00751801">
              <w:rPr>
                <w:rFonts w:ascii="Times New Roman" w:hAnsi="Times New Roman"/>
              </w:rPr>
              <w:t>ДхШхВ</w:t>
            </w:r>
            <w:proofErr w:type="spellEnd"/>
            <w:r w:rsidRPr="00751801">
              <w:rPr>
                <w:rFonts w:ascii="Times New Roman" w:hAnsi="Times New Roman"/>
              </w:rPr>
              <w:t xml:space="preserve"> не более 151х65х94 мм (с клеммами не более 105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Вес не более 2.6 кг;</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xml:space="preserve">Тип контактных клемм – F2-Faston </w:t>
            </w:r>
            <w:proofErr w:type="spellStart"/>
            <w:r w:rsidRPr="00751801">
              <w:rPr>
                <w:rFonts w:ascii="Times New Roman" w:hAnsi="Times New Roman"/>
              </w:rPr>
              <w:t>Tab</w:t>
            </w:r>
            <w:proofErr w:type="spellEnd"/>
            <w:r w:rsidRPr="00751801">
              <w:rPr>
                <w:rFonts w:ascii="Times New Roman" w:hAnsi="Times New Roman"/>
              </w:rPr>
              <w:t xml:space="preserve"> 250:</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Длина контактных клемм – не менее 7,8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Ширина контактных клемм – не менее 6,35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 Толщина контактных клемм – не менее 0,8 мм</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Наличие защитного колпачка на плюсовой клемме.</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Корпус аккумулятора должен быть выполнен из пластика ABS, не поддерживающего горение;</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Должна поддерживаться горячая замена;</w:t>
            </w:r>
          </w:p>
          <w:p w:rsidR="00751801" w:rsidRPr="00751801" w:rsidRDefault="00751801" w:rsidP="00751801">
            <w:pPr>
              <w:spacing w:after="0" w:line="240" w:lineRule="auto"/>
              <w:jc w:val="both"/>
              <w:rPr>
                <w:rFonts w:ascii="Times New Roman" w:hAnsi="Times New Roman"/>
              </w:rPr>
            </w:pP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Срок службы</w:t>
            </w:r>
            <w:r w:rsidRPr="00751801">
              <w:rPr>
                <w:rFonts w:ascii="Times New Roman" w:hAnsi="Times New Roman"/>
              </w:rPr>
              <w:tab/>
              <w:t>не менее 3 лет.</w:t>
            </w: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Срок гарантии не менее 12 месяцев.</w:t>
            </w:r>
          </w:p>
        </w:tc>
        <w:tc>
          <w:tcPr>
            <w:tcW w:w="993" w:type="dxa"/>
          </w:tcPr>
          <w:p w:rsidR="00751801" w:rsidRPr="00751801" w:rsidRDefault="00751801" w:rsidP="00751801">
            <w:pPr>
              <w:spacing w:after="0" w:line="240" w:lineRule="auto"/>
              <w:jc w:val="center"/>
              <w:rPr>
                <w:rFonts w:ascii="Times New Roman" w:hAnsi="Times New Roman"/>
              </w:rPr>
            </w:pPr>
          </w:p>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40</w:t>
            </w:r>
          </w:p>
        </w:tc>
        <w:tc>
          <w:tcPr>
            <w:tcW w:w="821" w:type="dxa"/>
          </w:tcPr>
          <w:p w:rsidR="00751801" w:rsidRPr="00751801" w:rsidRDefault="00751801" w:rsidP="00751801">
            <w:pPr>
              <w:spacing w:after="0" w:line="240" w:lineRule="auto"/>
              <w:jc w:val="both"/>
              <w:rPr>
                <w:rFonts w:ascii="Times New Roman" w:hAnsi="Times New Roman"/>
                <w:lang w:val="en-US"/>
              </w:rPr>
            </w:pPr>
          </w:p>
        </w:tc>
      </w:tr>
      <w:tr w:rsidR="00751801" w:rsidRPr="00751801" w:rsidTr="00542D2A">
        <w:tc>
          <w:tcPr>
            <w:tcW w:w="9073" w:type="dxa"/>
            <w:gridSpan w:val="3"/>
          </w:tcPr>
          <w:p w:rsidR="00751801" w:rsidRPr="00751801" w:rsidRDefault="00751801" w:rsidP="00751801">
            <w:pPr>
              <w:spacing w:after="0" w:line="240" w:lineRule="auto"/>
              <w:ind w:firstLine="237"/>
              <w:jc w:val="right"/>
              <w:rPr>
                <w:rFonts w:ascii="Times New Roman" w:hAnsi="Times New Roman"/>
              </w:rPr>
            </w:pPr>
            <w:r w:rsidRPr="00751801">
              <w:rPr>
                <w:rFonts w:ascii="Times New Roman" w:hAnsi="Times New Roman"/>
              </w:rPr>
              <w:lastRenderedPageBreak/>
              <w:t>ИТОГО</w:t>
            </w:r>
          </w:p>
        </w:tc>
        <w:tc>
          <w:tcPr>
            <w:tcW w:w="993" w:type="dxa"/>
          </w:tcPr>
          <w:p w:rsidR="00751801" w:rsidRPr="00751801" w:rsidRDefault="00751801" w:rsidP="00751801">
            <w:pPr>
              <w:spacing w:after="0" w:line="240" w:lineRule="auto"/>
              <w:jc w:val="center"/>
              <w:rPr>
                <w:rFonts w:ascii="Times New Roman" w:hAnsi="Times New Roman"/>
              </w:rPr>
            </w:pPr>
            <w:r w:rsidRPr="00751801">
              <w:rPr>
                <w:rFonts w:ascii="Times New Roman" w:hAnsi="Times New Roman"/>
              </w:rPr>
              <w:t>55</w:t>
            </w:r>
          </w:p>
        </w:tc>
        <w:tc>
          <w:tcPr>
            <w:tcW w:w="821" w:type="dxa"/>
          </w:tcPr>
          <w:p w:rsidR="00751801" w:rsidRPr="00751801" w:rsidRDefault="00751801" w:rsidP="00751801">
            <w:pPr>
              <w:spacing w:after="0" w:line="240" w:lineRule="auto"/>
              <w:jc w:val="center"/>
              <w:rPr>
                <w:rFonts w:ascii="Times New Roman" w:hAnsi="Times New Roman"/>
              </w:rPr>
            </w:pPr>
          </w:p>
        </w:tc>
      </w:tr>
    </w:tbl>
    <w:p w:rsidR="00751801" w:rsidRPr="00751801" w:rsidRDefault="00751801" w:rsidP="00751801">
      <w:pPr>
        <w:spacing w:after="0" w:line="240" w:lineRule="auto"/>
        <w:jc w:val="both"/>
        <w:rPr>
          <w:rFonts w:ascii="Times New Roman" w:hAnsi="Times New Roman"/>
        </w:rPr>
      </w:pPr>
    </w:p>
    <w:p w:rsidR="00751801" w:rsidRPr="00751801" w:rsidRDefault="00751801" w:rsidP="00751801">
      <w:pPr>
        <w:spacing w:after="0" w:line="240" w:lineRule="auto"/>
        <w:jc w:val="both"/>
        <w:rPr>
          <w:rFonts w:ascii="Times New Roman" w:hAnsi="Times New Roman"/>
        </w:rPr>
      </w:pPr>
      <w:r w:rsidRPr="00751801">
        <w:rPr>
          <w:rFonts w:ascii="Times New Roman" w:hAnsi="Times New Roman"/>
        </w:rPr>
        <w:t>Дополнительные требования:</w:t>
      </w:r>
    </w:p>
    <w:p w:rsidR="00751801" w:rsidRPr="00751801" w:rsidRDefault="00751801" w:rsidP="00751801">
      <w:pPr>
        <w:spacing w:after="0" w:line="240" w:lineRule="auto"/>
        <w:jc w:val="both"/>
        <w:rPr>
          <w:rFonts w:ascii="Times New Roman" w:hAnsi="Times New Roman"/>
        </w:rPr>
      </w:pPr>
    </w:p>
    <w:p w:rsidR="00751801" w:rsidRPr="00751801" w:rsidRDefault="00751801" w:rsidP="00751801">
      <w:pPr>
        <w:pStyle w:val="ae"/>
        <w:numPr>
          <w:ilvl w:val="0"/>
          <w:numId w:val="10"/>
        </w:numPr>
        <w:suppressAutoHyphens w:val="0"/>
        <w:jc w:val="both"/>
      </w:pPr>
      <w:r w:rsidRPr="00751801">
        <w:t>Товар должен быть новым, не бывшим в эксплуатации, не восстановленным после ремонта, не выставочным экземпляром, оригинальным (фирмы-производителя), либо должен быть изготовлен по лицензии фирмы-производителя, не ранее 2020 года.</w:t>
      </w:r>
    </w:p>
    <w:p w:rsidR="00751801" w:rsidRPr="00751801" w:rsidRDefault="00751801" w:rsidP="00751801">
      <w:pPr>
        <w:pStyle w:val="ae"/>
        <w:numPr>
          <w:ilvl w:val="0"/>
          <w:numId w:val="10"/>
        </w:numPr>
        <w:suppressAutoHyphens w:val="0"/>
        <w:jc w:val="both"/>
      </w:pPr>
      <w:r w:rsidRPr="00751801">
        <w:t xml:space="preserve">Качество должно соответствовать установленным для данного вида товара нормам и требованиям Государственных стандартов, техническим условиям и иной нормативно-технической документации. </w:t>
      </w:r>
    </w:p>
    <w:p w:rsidR="00751801" w:rsidRPr="00751801" w:rsidRDefault="00751801" w:rsidP="00751801">
      <w:pPr>
        <w:pStyle w:val="ae"/>
        <w:numPr>
          <w:ilvl w:val="0"/>
          <w:numId w:val="10"/>
        </w:numPr>
        <w:suppressAutoHyphens w:val="0"/>
        <w:jc w:val="both"/>
      </w:pPr>
      <w:r w:rsidRPr="00751801">
        <w:t xml:space="preserve">Транспортировка товара осуществляется в жесткой упаковке. Упаковка должна обеспечить сохранность товара при отгрузке, перевозке и хранении. </w:t>
      </w:r>
    </w:p>
    <w:p w:rsidR="00751801" w:rsidRPr="00751801" w:rsidRDefault="00751801" w:rsidP="00751801">
      <w:pPr>
        <w:pStyle w:val="ae"/>
        <w:numPr>
          <w:ilvl w:val="0"/>
          <w:numId w:val="10"/>
        </w:numPr>
        <w:suppressAutoHyphens w:val="0"/>
        <w:jc w:val="both"/>
      </w:pPr>
      <w:r w:rsidRPr="00751801">
        <w:t>Гарантийный срок эксплуатации Товара начинает исчисляться с момента поставки товара.</w:t>
      </w:r>
    </w:p>
    <w:p w:rsidR="00751801" w:rsidRPr="00751801" w:rsidRDefault="00751801" w:rsidP="00751801">
      <w:pPr>
        <w:pStyle w:val="ae"/>
        <w:suppressAutoHyphens w:val="0"/>
        <w:jc w:val="both"/>
      </w:pPr>
    </w:p>
    <w:p w:rsidR="00CA581C" w:rsidRPr="00751801" w:rsidRDefault="00CA581C" w:rsidP="00751801">
      <w:pPr>
        <w:spacing w:after="0" w:line="240" w:lineRule="auto"/>
        <w:rPr>
          <w:rFonts w:ascii="Times New Roman" w:hAnsi="Times New Roman"/>
        </w:rPr>
      </w:pPr>
    </w:p>
    <w:p w:rsidR="0062206F" w:rsidRPr="00751801" w:rsidRDefault="0062206F" w:rsidP="00751801">
      <w:pPr>
        <w:widowControl w:val="0"/>
        <w:spacing w:after="0" w:line="240" w:lineRule="auto"/>
        <w:ind w:firstLine="1134"/>
        <w:rPr>
          <w:rFonts w:ascii="Times New Roman" w:hAnsi="Times New Roman"/>
          <w:b/>
          <w:bCs/>
          <w:color w:val="000000"/>
          <w:sz w:val="24"/>
          <w:szCs w:val="24"/>
        </w:rPr>
      </w:pPr>
      <w:r w:rsidRPr="00751801">
        <w:rPr>
          <w:rFonts w:ascii="Times New Roman" w:hAnsi="Times New Roman"/>
          <w:b/>
          <w:sz w:val="24"/>
          <w:szCs w:val="24"/>
        </w:rPr>
        <w:t>9.1</w:t>
      </w:r>
      <w:r w:rsidRPr="00751801">
        <w:rPr>
          <w:rFonts w:ascii="Times New Roman" w:hAnsi="Times New Roman"/>
          <w:b/>
          <w:bCs/>
          <w:color w:val="000000"/>
          <w:sz w:val="24"/>
          <w:szCs w:val="24"/>
        </w:rPr>
        <w:t xml:space="preserve">. </w:t>
      </w:r>
      <w:proofErr w:type="gramStart"/>
      <w:r w:rsidRPr="00751801">
        <w:rPr>
          <w:rFonts w:ascii="Times New Roman" w:hAnsi="Times New Roman"/>
          <w:b/>
          <w:bCs/>
          <w:color w:val="000000"/>
          <w:sz w:val="24"/>
          <w:szCs w:val="24"/>
        </w:rPr>
        <w:t xml:space="preserve">Покупатель:   </w:t>
      </w:r>
      <w:proofErr w:type="gramEnd"/>
      <w:r w:rsidRPr="00751801">
        <w:rPr>
          <w:rFonts w:ascii="Times New Roman" w:hAnsi="Times New Roman"/>
          <w:b/>
          <w:bCs/>
          <w:color w:val="000000"/>
          <w:sz w:val="24"/>
          <w:szCs w:val="24"/>
        </w:rPr>
        <w:t xml:space="preserve">                         </w:t>
      </w:r>
      <w:r w:rsidR="003D09E3" w:rsidRPr="00751801">
        <w:rPr>
          <w:rFonts w:ascii="Times New Roman" w:hAnsi="Times New Roman"/>
          <w:b/>
          <w:bCs/>
          <w:color w:val="000000"/>
          <w:sz w:val="24"/>
          <w:szCs w:val="24"/>
        </w:rPr>
        <w:t xml:space="preserve">                        </w:t>
      </w:r>
      <w:r w:rsidRPr="00751801">
        <w:rPr>
          <w:rFonts w:ascii="Times New Roman" w:hAnsi="Times New Roman"/>
          <w:b/>
          <w:bCs/>
          <w:color w:val="000000"/>
          <w:sz w:val="24"/>
          <w:szCs w:val="24"/>
        </w:rPr>
        <w:t xml:space="preserve">                    9.2. Поставщик:</w:t>
      </w:r>
    </w:p>
    <w:p w:rsidR="0062206F" w:rsidRPr="00751801" w:rsidRDefault="0062206F" w:rsidP="00751801">
      <w:pPr>
        <w:widowControl w:val="0"/>
        <w:spacing w:after="0" w:line="240" w:lineRule="auto"/>
        <w:jc w:val="both"/>
        <w:rPr>
          <w:rFonts w:ascii="Times New Roman" w:hAnsi="Times New Roman"/>
          <w:sz w:val="24"/>
          <w:szCs w:val="24"/>
        </w:rPr>
      </w:pPr>
    </w:p>
    <w:p w:rsidR="00CA581C" w:rsidRPr="00751801" w:rsidRDefault="00CA581C" w:rsidP="00751801">
      <w:pPr>
        <w:spacing w:after="0" w:line="240" w:lineRule="auto"/>
        <w:rPr>
          <w:rFonts w:ascii="Times New Roman" w:hAnsi="Times New Roman"/>
        </w:rPr>
      </w:pPr>
    </w:p>
    <w:p w:rsidR="00CA581C" w:rsidRPr="00751801" w:rsidRDefault="00CA581C" w:rsidP="00751801">
      <w:pPr>
        <w:spacing w:after="0" w:line="240" w:lineRule="auto"/>
        <w:rPr>
          <w:rFonts w:ascii="Times New Roman" w:hAnsi="Times New Roman"/>
        </w:rPr>
      </w:pPr>
    </w:p>
    <w:p w:rsidR="00637299" w:rsidRPr="00751801" w:rsidRDefault="00637299" w:rsidP="00751801">
      <w:pPr>
        <w:tabs>
          <w:tab w:val="left" w:pos="555"/>
        </w:tabs>
        <w:spacing w:after="0" w:line="240" w:lineRule="auto"/>
        <w:outlineLvl w:val="0"/>
        <w:rPr>
          <w:rFonts w:ascii="Times New Roman" w:hAnsi="Times New Roman"/>
          <w:b/>
          <w:sz w:val="24"/>
          <w:szCs w:val="24"/>
        </w:rPr>
      </w:pPr>
    </w:p>
    <w:p w:rsidR="000353ED" w:rsidRPr="006A153B" w:rsidRDefault="00637299" w:rsidP="006A153B">
      <w:pPr>
        <w:spacing w:after="160" w:line="259" w:lineRule="auto"/>
        <w:rPr>
          <w:rFonts w:ascii="Times New Roman" w:hAnsi="Times New Roman"/>
          <w:b/>
          <w:sz w:val="24"/>
          <w:szCs w:val="24"/>
        </w:rPr>
      </w:pPr>
      <w:r>
        <w:rPr>
          <w:rFonts w:ascii="Times New Roman" w:hAnsi="Times New Roman"/>
          <w:b/>
          <w:sz w:val="24"/>
          <w:szCs w:val="24"/>
        </w:rPr>
        <w:br w:type="page"/>
      </w:r>
    </w:p>
    <w:p w:rsidR="008D3DF5" w:rsidRDefault="008D3DF5" w:rsidP="008D3DF5">
      <w:pPr>
        <w:jc w:val="center"/>
        <w:rPr>
          <w:rFonts w:ascii="Times New Roman" w:hAnsi="Times New Roman"/>
          <w:b/>
          <w:sz w:val="28"/>
          <w:szCs w:val="28"/>
        </w:rPr>
        <w:sectPr w:rsidR="008D3DF5" w:rsidSect="00430166">
          <w:headerReference w:type="default" r:id="rId9"/>
          <w:footerReference w:type="first" r:id="rId10"/>
          <w:pgSz w:w="11906" w:h="16838"/>
          <w:pgMar w:top="1134" w:right="850" w:bottom="1134" w:left="1701" w:header="708" w:footer="148" w:gutter="0"/>
          <w:cols w:space="708"/>
          <w:titlePg/>
          <w:docGrid w:linePitch="360"/>
        </w:sectPr>
      </w:pP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0353ED" w:rsidRPr="000353ED" w:rsidRDefault="000353ED"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eastAsia="ar-SA"/>
        </w:rPr>
        <w:t>Обоснование начальной (максимальной) цены договора</w:t>
      </w:r>
    </w:p>
    <w:p w:rsidR="00D158FD" w:rsidRDefault="00D158FD" w:rsidP="000353ED">
      <w:pPr>
        <w:suppressAutoHyphens/>
        <w:spacing w:after="0" w:line="240" w:lineRule="auto"/>
        <w:rPr>
          <w:rFonts w:ascii="Times New Roman" w:eastAsia="Times New Roman" w:hAnsi="Times New Roman"/>
          <w:sz w:val="24"/>
          <w:szCs w:val="24"/>
          <w:lang w:eastAsia="ar-SA"/>
        </w:rPr>
      </w:pPr>
    </w:p>
    <w:tbl>
      <w:tblPr>
        <w:tblW w:w="135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4961"/>
        <w:gridCol w:w="1247"/>
        <w:gridCol w:w="1417"/>
        <w:gridCol w:w="1418"/>
        <w:gridCol w:w="1275"/>
        <w:gridCol w:w="709"/>
        <w:gridCol w:w="1276"/>
      </w:tblGrid>
      <w:tr w:rsidR="007021DD" w:rsidRPr="007021DD" w:rsidTr="007021DD">
        <w:tc>
          <w:tcPr>
            <w:tcW w:w="1215" w:type="dxa"/>
            <w:tcBorders>
              <w:top w:val="single" w:sz="4" w:space="0" w:color="auto"/>
              <w:left w:val="single" w:sz="4" w:space="0" w:color="auto"/>
              <w:bottom w:val="single" w:sz="4" w:space="0" w:color="auto"/>
              <w:right w:val="single" w:sz="4" w:space="0" w:color="auto"/>
            </w:tcBorders>
            <w:vAlign w:val="center"/>
            <w:hideMark/>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w:t>
            </w: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п/п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Наименование и технические характеристики</w:t>
            </w:r>
          </w:p>
        </w:tc>
        <w:tc>
          <w:tcPr>
            <w:tcW w:w="1247"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Цена за ед. рублей Поставщик № 1</w:t>
            </w:r>
          </w:p>
        </w:tc>
        <w:tc>
          <w:tcPr>
            <w:tcW w:w="1417"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Цена за ед. рублей Поставщик № 2</w:t>
            </w:r>
          </w:p>
        </w:tc>
        <w:tc>
          <w:tcPr>
            <w:tcW w:w="1418"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Цена за ед. рублей Поставщик № 3</w:t>
            </w:r>
          </w:p>
        </w:tc>
        <w:tc>
          <w:tcPr>
            <w:tcW w:w="1275"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Средняя цена за единицу</w:t>
            </w:r>
          </w:p>
        </w:tc>
        <w:tc>
          <w:tcPr>
            <w:tcW w:w="709"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Кол-во</w:t>
            </w:r>
          </w:p>
        </w:tc>
        <w:tc>
          <w:tcPr>
            <w:tcW w:w="1276" w:type="dxa"/>
            <w:tcBorders>
              <w:top w:val="single" w:sz="4" w:space="0" w:color="auto"/>
              <w:left w:val="single" w:sz="4" w:space="0" w:color="auto"/>
              <w:bottom w:val="single" w:sz="4" w:space="0" w:color="auto"/>
              <w:right w:val="single" w:sz="4" w:space="0" w:color="auto"/>
            </w:tcBorders>
          </w:tcPr>
          <w:p w:rsidR="007021DD" w:rsidRPr="007021DD" w:rsidRDefault="007021DD" w:rsidP="007021DD">
            <w:pPr>
              <w:spacing w:after="0" w:line="240" w:lineRule="auto"/>
              <w:jc w:val="center"/>
              <w:rPr>
                <w:rFonts w:ascii="Times New Roman" w:hAnsi="Times New Roman"/>
              </w:rPr>
            </w:pP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Стоимость всего рублей</w:t>
            </w:r>
          </w:p>
        </w:tc>
      </w:tr>
      <w:tr w:rsidR="007021DD" w:rsidRPr="007021DD" w:rsidTr="007021DD">
        <w:tc>
          <w:tcPr>
            <w:tcW w:w="1215" w:type="dxa"/>
            <w:tcBorders>
              <w:top w:val="single" w:sz="4" w:space="0" w:color="auto"/>
              <w:left w:val="single" w:sz="4" w:space="0" w:color="auto"/>
              <w:bottom w:val="single" w:sz="4" w:space="0" w:color="auto"/>
              <w:right w:val="single" w:sz="4" w:space="0" w:color="auto"/>
            </w:tcBorders>
            <w:vAlign w:val="center"/>
            <w:hideMark/>
          </w:tcPr>
          <w:p w:rsidR="007021DD" w:rsidRPr="007021DD" w:rsidRDefault="007021DD" w:rsidP="007021DD">
            <w:pPr>
              <w:pStyle w:val="ae"/>
              <w:suppressAutoHyphens w:val="0"/>
              <w:ind w:left="142"/>
              <w:contextualSpacing w:val="0"/>
              <w:jc w:val="center"/>
              <w:rPr>
                <w:sz w:val="22"/>
                <w:szCs w:val="22"/>
              </w:rPr>
            </w:pPr>
            <w:r w:rsidRPr="007021DD">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7021DD" w:rsidRPr="007021DD" w:rsidRDefault="007021DD" w:rsidP="007021DD">
            <w:pPr>
              <w:spacing w:after="0" w:line="240" w:lineRule="auto"/>
              <w:rPr>
                <w:rFonts w:ascii="Times New Roman" w:hAnsi="Times New Roman"/>
              </w:rPr>
            </w:pPr>
            <w:r w:rsidRPr="007021DD">
              <w:rPr>
                <w:rFonts w:ascii="Times New Roman" w:hAnsi="Times New Roman"/>
              </w:rPr>
              <w:t xml:space="preserve">Аккумуляторная батарея для ИБП АРС RBC17   12V/9Ah              </w:t>
            </w:r>
          </w:p>
        </w:tc>
        <w:tc>
          <w:tcPr>
            <w:tcW w:w="1247"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3 050,00</w:t>
            </w:r>
          </w:p>
        </w:tc>
        <w:tc>
          <w:tcPr>
            <w:tcW w:w="1417"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lang w:val="en-US"/>
              </w:rPr>
            </w:pP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3 200,00</w:t>
            </w:r>
          </w:p>
        </w:tc>
        <w:tc>
          <w:tcPr>
            <w:tcW w:w="1418"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 xml:space="preserve">3 190,00 </w:t>
            </w:r>
          </w:p>
        </w:tc>
        <w:tc>
          <w:tcPr>
            <w:tcW w:w="1275"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3 146,67</w:t>
            </w:r>
          </w:p>
        </w:tc>
        <w:tc>
          <w:tcPr>
            <w:tcW w:w="709"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p>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40</w:t>
            </w:r>
          </w:p>
        </w:tc>
        <w:tc>
          <w:tcPr>
            <w:tcW w:w="1276"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right"/>
              <w:rPr>
                <w:rFonts w:ascii="Times New Roman" w:hAnsi="Times New Roman"/>
                <w:lang w:val="en-US"/>
              </w:rPr>
            </w:pPr>
          </w:p>
          <w:p w:rsidR="007021DD" w:rsidRPr="007021DD" w:rsidRDefault="007021DD" w:rsidP="007021DD">
            <w:pPr>
              <w:spacing w:after="0" w:line="240" w:lineRule="auto"/>
              <w:jc w:val="right"/>
              <w:rPr>
                <w:rFonts w:ascii="Times New Roman" w:hAnsi="Times New Roman"/>
                <w:lang w:val="en-US"/>
              </w:rPr>
            </w:pPr>
            <w:r w:rsidRPr="007021DD">
              <w:rPr>
                <w:rFonts w:ascii="Times New Roman" w:hAnsi="Times New Roman"/>
              </w:rPr>
              <w:t>125 866,80</w:t>
            </w:r>
            <w:r w:rsidRPr="007021DD">
              <w:rPr>
                <w:rFonts w:ascii="Times New Roman" w:hAnsi="Times New Roman"/>
                <w:lang w:val="en-US"/>
              </w:rPr>
              <w:t xml:space="preserve"> </w:t>
            </w:r>
          </w:p>
        </w:tc>
      </w:tr>
      <w:tr w:rsidR="007021DD" w:rsidRPr="007021DD" w:rsidTr="007021DD">
        <w:tc>
          <w:tcPr>
            <w:tcW w:w="1215"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pStyle w:val="ae"/>
              <w:suppressAutoHyphens w:val="0"/>
              <w:ind w:left="142"/>
              <w:contextualSpacing w:val="0"/>
              <w:jc w:val="center"/>
              <w:rPr>
                <w:sz w:val="22"/>
                <w:szCs w:val="22"/>
              </w:rPr>
            </w:pPr>
            <w:r w:rsidRPr="007021DD">
              <w:rPr>
                <w:sz w:val="22"/>
                <w:szCs w:val="22"/>
              </w:rPr>
              <w:t>2.</w:t>
            </w:r>
          </w:p>
        </w:tc>
        <w:tc>
          <w:tcPr>
            <w:tcW w:w="4961" w:type="dxa"/>
            <w:tcBorders>
              <w:top w:val="single" w:sz="4" w:space="0" w:color="auto"/>
              <w:left w:val="single" w:sz="4" w:space="0" w:color="auto"/>
              <w:bottom w:val="single" w:sz="4" w:space="0" w:color="auto"/>
              <w:right w:val="single" w:sz="4" w:space="0" w:color="auto"/>
            </w:tcBorders>
          </w:tcPr>
          <w:p w:rsidR="007021DD" w:rsidRPr="007021DD" w:rsidRDefault="007021DD" w:rsidP="007021DD">
            <w:pPr>
              <w:spacing w:after="0" w:line="240" w:lineRule="auto"/>
              <w:rPr>
                <w:rFonts w:ascii="Times New Roman" w:hAnsi="Times New Roman"/>
              </w:rPr>
            </w:pPr>
            <w:r w:rsidRPr="007021DD">
              <w:rPr>
                <w:rFonts w:ascii="Times New Roman" w:hAnsi="Times New Roman"/>
              </w:rPr>
              <w:t>Аккумуляторная батарея для ИБП АРС RBC6 12</w:t>
            </w:r>
            <w:r w:rsidRPr="007021DD">
              <w:rPr>
                <w:rFonts w:ascii="Times New Roman" w:hAnsi="Times New Roman"/>
                <w:lang w:val="en-US"/>
              </w:rPr>
              <w:t>V</w:t>
            </w:r>
            <w:r w:rsidRPr="007021DD">
              <w:rPr>
                <w:rFonts w:ascii="Times New Roman" w:hAnsi="Times New Roman"/>
              </w:rPr>
              <w:t>/12</w:t>
            </w:r>
            <w:r w:rsidRPr="007021DD">
              <w:rPr>
                <w:rFonts w:ascii="Times New Roman" w:hAnsi="Times New Roman"/>
                <w:lang w:val="en-US"/>
              </w:rPr>
              <w:t>Ah</w:t>
            </w:r>
            <w:r w:rsidRPr="007021DD">
              <w:rPr>
                <w:rFonts w:ascii="Times New Roman" w:hAnsi="Times New Roman"/>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10 650,00</w:t>
            </w:r>
          </w:p>
        </w:tc>
        <w:tc>
          <w:tcPr>
            <w:tcW w:w="1417"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11 000,00</w:t>
            </w:r>
          </w:p>
        </w:tc>
        <w:tc>
          <w:tcPr>
            <w:tcW w:w="1418"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10 800,00</w:t>
            </w:r>
          </w:p>
        </w:tc>
        <w:tc>
          <w:tcPr>
            <w:tcW w:w="1275"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10 816,67</w:t>
            </w:r>
          </w:p>
        </w:tc>
        <w:tc>
          <w:tcPr>
            <w:tcW w:w="709"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vAlign w:val="center"/>
          </w:tcPr>
          <w:p w:rsidR="007021DD" w:rsidRPr="007021DD" w:rsidRDefault="007021DD" w:rsidP="007021DD">
            <w:pPr>
              <w:spacing w:after="0" w:line="240" w:lineRule="auto"/>
              <w:jc w:val="right"/>
              <w:rPr>
                <w:rFonts w:ascii="Times New Roman" w:hAnsi="Times New Roman"/>
              </w:rPr>
            </w:pPr>
            <w:r w:rsidRPr="007021DD">
              <w:rPr>
                <w:rFonts w:ascii="Times New Roman" w:hAnsi="Times New Roman"/>
              </w:rPr>
              <w:t>162 250,05</w:t>
            </w:r>
          </w:p>
        </w:tc>
      </w:tr>
      <w:tr w:rsidR="007021DD" w:rsidRPr="007021DD" w:rsidTr="007021DD">
        <w:tc>
          <w:tcPr>
            <w:tcW w:w="1215" w:type="dxa"/>
            <w:tcBorders>
              <w:top w:val="single" w:sz="4" w:space="0" w:color="auto"/>
              <w:left w:val="single" w:sz="4" w:space="0" w:color="auto"/>
              <w:bottom w:val="single" w:sz="4" w:space="0" w:color="auto"/>
              <w:right w:val="single" w:sz="4" w:space="0" w:color="auto"/>
            </w:tcBorders>
          </w:tcPr>
          <w:p w:rsidR="007021DD" w:rsidRPr="007021DD" w:rsidRDefault="007021DD" w:rsidP="007021DD">
            <w:pPr>
              <w:spacing w:after="0" w:line="240" w:lineRule="auto"/>
              <w:jc w:val="right"/>
              <w:rPr>
                <w:rFonts w:ascii="Times New Roman" w:hAnsi="Times New Roman"/>
              </w:rPr>
            </w:pPr>
          </w:p>
          <w:p w:rsidR="007021DD" w:rsidRPr="007021DD" w:rsidRDefault="007021DD" w:rsidP="007021DD">
            <w:pPr>
              <w:spacing w:after="0" w:line="240" w:lineRule="auto"/>
              <w:jc w:val="right"/>
              <w:rPr>
                <w:rFonts w:ascii="Times New Roman" w:hAnsi="Times New Roman"/>
              </w:rPr>
            </w:pPr>
            <w:r w:rsidRPr="007021DD">
              <w:rPr>
                <w:rFonts w:ascii="Times New Roman" w:hAnsi="Times New Roman"/>
              </w:rPr>
              <w:t>ИТОГО</w:t>
            </w:r>
          </w:p>
        </w:tc>
        <w:tc>
          <w:tcPr>
            <w:tcW w:w="10318" w:type="dxa"/>
            <w:gridSpan w:val="5"/>
            <w:tcBorders>
              <w:top w:val="single" w:sz="4" w:space="0" w:color="auto"/>
              <w:left w:val="single" w:sz="4" w:space="0" w:color="auto"/>
              <w:bottom w:val="single" w:sz="4" w:space="0" w:color="auto"/>
              <w:right w:val="single" w:sz="4" w:space="0" w:color="auto"/>
            </w:tcBorders>
          </w:tcPr>
          <w:p w:rsidR="007021DD" w:rsidRPr="007021DD" w:rsidRDefault="007021DD" w:rsidP="007021DD">
            <w:pPr>
              <w:spacing w:after="0" w:line="240" w:lineRule="auto"/>
              <w:jc w:val="right"/>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021DD" w:rsidRPr="007021DD" w:rsidRDefault="007021DD" w:rsidP="007021DD">
            <w:pPr>
              <w:spacing w:after="0" w:line="240" w:lineRule="auto"/>
              <w:jc w:val="center"/>
              <w:rPr>
                <w:rFonts w:ascii="Times New Roman" w:hAnsi="Times New Roman"/>
              </w:rPr>
            </w:pPr>
            <w:r w:rsidRPr="007021DD">
              <w:rPr>
                <w:rFonts w:ascii="Times New Roman" w:hAnsi="Times New Roman"/>
              </w:rPr>
              <w:t xml:space="preserve">                                                                                                                                                                                                                 55</w:t>
            </w:r>
          </w:p>
        </w:tc>
        <w:tc>
          <w:tcPr>
            <w:tcW w:w="1276" w:type="dxa"/>
            <w:tcBorders>
              <w:top w:val="single" w:sz="4" w:space="0" w:color="auto"/>
              <w:left w:val="single" w:sz="4" w:space="0" w:color="auto"/>
              <w:bottom w:val="single" w:sz="4" w:space="0" w:color="auto"/>
              <w:right w:val="single" w:sz="4" w:space="0" w:color="auto"/>
            </w:tcBorders>
          </w:tcPr>
          <w:p w:rsidR="007021DD" w:rsidRPr="007021DD" w:rsidRDefault="007021DD" w:rsidP="007021DD">
            <w:pPr>
              <w:spacing w:after="0" w:line="240" w:lineRule="auto"/>
              <w:jc w:val="right"/>
              <w:rPr>
                <w:rFonts w:ascii="Times New Roman" w:hAnsi="Times New Roman"/>
              </w:rPr>
            </w:pPr>
          </w:p>
          <w:p w:rsidR="007021DD" w:rsidRPr="007021DD" w:rsidRDefault="007021DD" w:rsidP="007021DD">
            <w:pPr>
              <w:spacing w:after="0" w:line="240" w:lineRule="auto"/>
              <w:jc w:val="right"/>
              <w:rPr>
                <w:rFonts w:ascii="Times New Roman" w:hAnsi="Times New Roman"/>
              </w:rPr>
            </w:pPr>
            <w:r w:rsidRPr="007021DD">
              <w:rPr>
                <w:rFonts w:ascii="Times New Roman" w:hAnsi="Times New Roman"/>
              </w:rPr>
              <w:t>288 116,85</w:t>
            </w:r>
          </w:p>
        </w:tc>
      </w:tr>
      <w:tr w:rsidR="007021DD" w:rsidRPr="007021DD" w:rsidTr="007021DD">
        <w:trPr>
          <w:gridAfter w:val="3"/>
          <w:wAfter w:w="3260" w:type="dxa"/>
        </w:trPr>
        <w:tc>
          <w:tcPr>
            <w:tcW w:w="1215" w:type="dxa"/>
            <w:tcBorders>
              <w:top w:val="single" w:sz="4" w:space="0" w:color="auto"/>
              <w:left w:val="nil"/>
              <w:bottom w:val="nil"/>
              <w:right w:val="nil"/>
            </w:tcBorders>
            <w:vAlign w:val="center"/>
          </w:tcPr>
          <w:p w:rsidR="007021DD" w:rsidRPr="007021DD" w:rsidRDefault="007021DD" w:rsidP="00542D2A">
            <w:pPr>
              <w:pStyle w:val="ae"/>
              <w:suppressAutoHyphens w:val="0"/>
              <w:ind w:left="0"/>
              <w:contextualSpacing w:val="0"/>
              <w:rPr>
                <w:sz w:val="22"/>
                <w:szCs w:val="22"/>
              </w:rPr>
            </w:pPr>
          </w:p>
        </w:tc>
        <w:tc>
          <w:tcPr>
            <w:tcW w:w="4961" w:type="dxa"/>
            <w:tcBorders>
              <w:top w:val="single" w:sz="4" w:space="0" w:color="auto"/>
              <w:left w:val="nil"/>
              <w:bottom w:val="nil"/>
              <w:right w:val="nil"/>
            </w:tcBorders>
          </w:tcPr>
          <w:p w:rsidR="007021DD" w:rsidRPr="007021DD" w:rsidRDefault="007021DD" w:rsidP="00542D2A">
            <w:pPr>
              <w:rPr>
                <w:rFonts w:ascii="Times New Roman" w:hAnsi="Times New Roman"/>
                <w:bCs/>
                <w:shd w:val="clear" w:color="auto" w:fill="FFFFFF"/>
              </w:rPr>
            </w:pPr>
          </w:p>
        </w:tc>
        <w:tc>
          <w:tcPr>
            <w:tcW w:w="1247" w:type="dxa"/>
            <w:tcBorders>
              <w:top w:val="single" w:sz="4" w:space="0" w:color="auto"/>
              <w:left w:val="nil"/>
              <w:bottom w:val="nil"/>
              <w:right w:val="nil"/>
            </w:tcBorders>
            <w:vAlign w:val="center"/>
          </w:tcPr>
          <w:p w:rsidR="007021DD" w:rsidRPr="007021DD" w:rsidRDefault="007021DD" w:rsidP="00542D2A">
            <w:pPr>
              <w:jc w:val="center"/>
              <w:rPr>
                <w:rFonts w:ascii="Times New Roman" w:hAnsi="Times New Roman"/>
              </w:rPr>
            </w:pPr>
          </w:p>
        </w:tc>
        <w:tc>
          <w:tcPr>
            <w:tcW w:w="1417" w:type="dxa"/>
            <w:tcBorders>
              <w:top w:val="single" w:sz="4" w:space="0" w:color="auto"/>
              <w:left w:val="nil"/>
              <w:bottom w:val="nil"/>
              <w:right w:val="nil"/>
            </w:tcBorders>
          </w:tcPr>
          <w:p w:rsidR="007021DD" w:rsidRPr="007021DD" w:rsidRDefault="007021DD" w:rsidP="00542D2A">
            <w:pPr>
              <w:jc w:val="center"/>
              <w:rPr>
                <w:rFonts w:ascii="Times New Roman" w:hAnsi="Times New Roman"/>
              </w:rPr>
            </w:pPr>
          </w:p>
        </w:tc>
        <w:tc>
          <w:tcPr>
            <w:tcW w:w="1418" w:type="dxa"/>
            <w:tcBorders>
              <w:top w:val="single" w:sz="4" w:space="0" w:color="auto"/>
              <w:left w:val="nil"/>
              <w:bottom w:val="nil"/>
              <w:right w:val="nil"/>
            </w:tcBorders>
          </w:tcPr>
          <w:p w:rsidR="007021DD" w:rsidRPr="007021DD" w:rsidRDefault="007021DD" w:rsidP="00542D2A">
            <w:pPr>
              <w:jc w:val="center"/>
              <w:rPr>
                <w:rFonts w:ascii="Times New Roman" w:hAnsi="Times New Roman"/>
              </w:rPr>
            </w:pPr>
          </w:p>
        </w:tc>
      </w:tr>
    </w:tbl>
    <w:p w:rsidR="007021DD" w:rsidRPr="00AE29F6" w:rsidRDefault="007021DD" w:rsidP="007021DD">
      <w:pPr>
        <w:pStyle w:val="Standard"/>
        <w:ind w:left="284"/>
        <w:jc w:val="both"/>
        <w:rPr>
          <w:color w:val="000000"/>
        </w:rPr>
      </w:pPr>
      <w:r w:rsidRPr="00AE29F6">
        <w:rPr>
          <w:b/>
        </w:rPr>
        <w:t>Таким образом, начальная (максимальная) цена контракта устанавливается в размере:</w:t>
      </w:r>
      <w:r w:rsidRPr="00AE29F6">
        <w:t xml:space="preserve"> 2</w:t>
      </w:r>
      <w:r>
        <w:t>88</w:t>
      </w:r>
      <w:r w:rsidRPr="00AE29F6">
        <w:t xml:space="preserve"> </w:t>
      </w:r>
      <w:r>
        <w:t>117</w:t>
      </w:r>
      <w:r w:rsidRPr="00AE29F6">
        <w:t xml:space="preserve"> </w:t>
      </w:r>
      <w:r w:rsidRPr="00AE29F6">
        <w:rPr>
          <w:color w:val="000000"/>
        </w:rPr>
        <w:t xml:space="preserve">(двести </w:t>
      </w:r>
      <w:r>
        <w:rPr>
          <w:color w:val="000000"/>
        </w:rPr>
        <w:t>восемьдесят восемь</w:t>
      </w:r>
      <w:r w:rsidRPr="00AE29F6">
        <w:rPr>
          <w:color w:val="000000"/>
        </w:rPr>
        <w:t xml:space="preserve"> тысяч</w:t>
      </w:r>
    </w:p>
    <w:p w:rsidR="007021DD" w:rsidRPr="00AE29F6" w:rsidRDefault="007021DD" w:rsidP="007021DD">
      <w:pPr>
        <w:pStyle w:val="Standard"/>
        <w:ind w:left="284"/>
        <w:jc w:val="both"/>
      </w:pPr>
      <w:r>
        <w:rPr>
          <w:color w:val="000000"/>
        </w:rPr>
        <w:t>сто семнадцать</w:t>
      </w:r>
      <w:r w:rsidRPr="00AE29F6">
        <w:rPr>
          <w:color w:val="000000"/>
        </w:rPr>
        <w:t>) рубл</w:t>
      </w:r>
      <w:r>
        <w:rPr>
          <w:color w:val="000000"/>
        </w:rPr>
        <w:t>ей</w:t>
      </w:r>
      <w:r w:rsidRPr="00AE29F6">
        <w:rPr>
          <w:color w:val="000000"/>
        </w:rPr>
        <w:t xml:space="preserve"> 00 коп.</w:t>
      </w:r>
    </w:p>
    <w:p w:rsidR="000353ED" w:rsidRPr="00D158FD" w:rsidRDefault="000353ED" w:rsidP="00D158FD">
      <w:pPr>
        <w:jc w:val="center"/>
        <w:rPr>
          <w:rFonts w:ascii="Times New Roman" w:eastAsia="Times New Roman" w:hAnsi="Times New Roman"/>
          <w:sz w:val="24"/>
          <w:szCs w:val="24"/>
          <w:lang w:eastAsia="ar-SA"/>
        </w:rPr>
      </w:pPr>
    </w:p>
    <w:sectPr w:rsidR="000353ED" w:rsidRPr="00D158FD"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436" w:rsidRDefault="00095436" w:rsidP="008D3DF5">
      <w:pPr>
        <w:spacing w:after="0" w:line="240" w:lineRule="auto"/>
      </w:pPr>
      <w:r>
        <w:separator/>
      </w:r>
    </w:p>
  </w:endnote>
  <w:endnote w:type="continuationSeparator" w:id="0">
    <w:p w:rsidR="00095436" w:rsidRDefault="00095436"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095436" w:rsidRDefault="00095436">
        <w:pPr>
          <w:pStyle w:val="a5"/>
          <w:jc w:val="right"/>
        </w:pPr>
        <w:r>
          <w:fldChar w:fldCharType="begin"/>
        </w:r>
        <w:r>
          <w:instrText>PAGE   \* MERGEFORMAT</w:instrText>
        </w:r>
        <w:r>
          <w:fldChar w:fldCharType="separate"/>
        </w:r>
        <w:r w:rsidR="00DB4A7A">
          <w:rPr>
            <w:noProof/>
          </w:rPr>
          <w:t>29</w:t>
        </w:r>
        <w:r>
          <w:fldChar w:fldCharType="end"/>
        </w:r>
      </w:p>
    </w:sdtContent>
  </w:sdt>
  <w:p w:rsidR="00095436" w:rsidRDefault="0009543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436" w:rsidRDefault="00095436" w:rsidP="008D3DF5">
      <w:pPr>
        <w:spacing w:after="0" w:line="240" w:lineRule="auto"/>
      </w:pPr>
      <w:r>
        <w:separator/>
      </w:r>
    </w:p>
  </w:footnote>
  <w:footnote w:type="continuationSeparator" w:id="0">
    <w:p w:rsidR="00095436" w:rsidRDefault="00095436"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36" w:rsidRDefault="00095436">
    <w:pPr>
      <w:pStyle w:val="a3"/>
      <w:jc w:val="center"/>
    </w:pPr>
    <w:r>
      <w:fldChar w:fldCharType="begin"/>
    </w:r>
    <w:r>
      <w:instrText>PAGE   \* MERGEFORMAT</w:instrText>
    </w:r>
    <w:r>
      <w:fldChar w:fldCharType="separate"/>
    </w:r>
    <w:r w:rsidR="00DB4A7A" w:rsidRPr="00DB4A7A">
      <w:rPr>
        <w:noProof/>
        <w:lang w:val="ru-RU"/>
      </w:rPr>
      <w:t>28</w:t>
    </w:r>
    <w:r>
      <w:fldChar w:fldCharType="end"/>
    </w:r>
  </w:p>
  <w:p w:rsidR="00095436" w:rsidRDefault="0009543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095436" w:rsidRDefault="00095436" w:rsidP="00DE1291">
        <w:pPr>
          <w:pStyle w:val="a3"/>
          <w:tabs>
            <w:tab w:val="left" w:pos="1785"/>
            <w:tab w:val="center" w:pos="7654"/>
          </w:tabs>
        </w:pPr>
        <w:r>
          <w:tab/>
        </w:r>
        <w:r>
          <w:tab/>
        </w:r>
        <w:r>
          <w:tab/>
        </w:r>
        <w:r>
          <w:fldChar w:fldCharType="begin"/>
        </w:r>
        <w:r>
          <w:instrText>PAGE   \* MERGEFORMAT</w:instrText>
        </w:r>
        <w:r>
          <w:fldChar w:fldCharType="separate"/>
        </w:r>
        <w:r w:rsidR="007021DD" w:rsidRPr="007021DD">
          <w:rPr>
            <w:noProof/>
            <w:lang w:val="ru-RU"/>
          </w:rPr>
          <w:t>30</w:t>
        </w:r>
        <w:r>
          <w:fldChar w:fldCharType="end"/>
        </w:r>
      </w:p>
    </w:sdtContent>
  </w:sdt>
  <w:p w:rsidR="00095436" w:rsidRDefault="0009543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6BA2F48"/>
    <w:multiLevelType w:val="multilevel"/>
    <w:tmpl w:val="2B12A234"/>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7D813BC"/>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927608"/>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92207"/>
    <w:multiLevelType w:val="multilevel"/>
    <w:tmpl w:val="E40C43D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571"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8B5462"/>
    <w:multiLevelType w:val="multilevel"/>
    <w:tmpl w:val="DB587C54"/>
    <w:lvl w:ilvl="0">
      <w:start w:val="2"/>
      <w:numFmt w:val="decimal"/>
      <w:lvlText w:val="%1"/>
      <w:lvlJc w:val="left"/>
      <w:pPr>
        <w:ind w:left="360" w:hanging="360"/>
      </w:pPr>
      <w:rPr>
        <w:rFonts w:hint="default"/>
      </w:rPr>
    </w:lvl>
    <w:lvl w:ilvl="1">
      <w:start w:val="3"/>
      <w:numFmt w:val="decimal"/>
      <w:lvlText w:val="%1.%2"/>
      <w:lvlJc w:val="left"/>
      <w:pPr>
        <w:ind w:left="2215"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640" w:hanging="1800"/>
      </w:pPr>
      <w:rPr>
        <w:rFonts w:hint="default"/>
      </w:rPr>
    </w:lvl>
  </w:abstractNum>
  <w:abstractNum w:abstractNumId="8" w15:restartNumberingAfterBreak="0">
    <w:nsid w:val="41911EA6"/>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0"/>
  </w:num>
  <w:num w:numId="5">
    <w:abstractNumId w:val="5"/>
  </w:num>
  <w:num w:numId="6">
    <w:abstractNumId w:val="2"/>
  </w:num>
  <w:num w:numId="7">
    <w:abstractNumId w:val="7"/>
  </w:num>
  <w:num w:numId="8">
    <w:abstractNumId w:val="8"/>
  </w:num>
  <w:num w:numId="9">
    <w:abstractNumId w:val="3"/>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5276F"/>
    <w:rsid w:val="00067E5F"/>
    <w:rsid w:val="00076844"/>
    <w:rsid w:val="000937A8"/>
    <w:rsid w:val="00095436"/>
    <w:rsid w:val="000A1394"/>
    <w:rsid w:val="000A2B82"/>
    <w:rsid w:val="000D27EB"/>
    <w:rsid w:val="00110628"/>
    <w:rsid w:val="001106AA"/>
    <w:rsid w:val="00111315"/>
    <w:rsid w:val="00123D86"/>
    <w:rsid w:val="00124374"/>
    <w:rsid w:val="00127CBA"/>
    <w:rsid w:val="00141ADC"/>
    <w:rsid w:val="00142610"/>
    <w:rsid w:val="00156307"/>
    <w:rsid w:val="001577C0"/>
    <w:rsid w:val="001578D0"/>
    <w:rsid w:val="001754A2"/>
    <w:rsid w:val="001821EB"/>
    <w:rsid w:val="00183827"/>
    <w:rsid w:val="001A32AE"/>
    <w:rsid w:val="001A7FC5"/>
    <w:rsid w:val="001C5CFB"/>
    <w:rsid w:val="001D54BE"/>
    <w:rsid w:val="001F0E84"/>
    <w:rsid w:val="001F3805"/>
    <w:rsid w:val="001F6769"/>
    <w:rsid w:val="001F788C"/>
    <w:rsid w:val="00234116"/>
    <w:rsid w:val="00237D31"/>
    <w:rsid w:val="00244FEA"/>
    <w:rsid w:val="002466A7"/>
    <w:rsid w:val="002469B2"/>
    <w:rsid w:val="002476D7"/>
    <w:rsid w:val="00271628"/>
    <w:rsid w:val="002768E0"/>
    <w:rsid w:val="00281978"/>
    <w:rsid w:val="00285479"/>
    <w:rsid w:val="00287BC3"/>
    <w:rsid w:val="00293BA8"/>
    <w:rsid w:val="00295DF8"/>
    <w:rsid w:val="002B1602"/>
    <w:rsid w:val="002C4F18"/>
    <w:rsid w:val="002D62A1"/>
    <w:rsid w:val="002D75CA"/>
    <w:rsid w:val="002E4571"/>
    <w:rsid w:val="002F4A68"/>
    <w:rsid w:val="00300FE3"/>
    <w:rsid w:val="00320FBC"/>
    <w:rsid w:val="003317B8"/>
    <w:rsid w:val="00345AFA"/>
    <w:rsid w:val="00350558"/>
    <w:rsid w:val="00355CCA"/>
    <w:rsid w:val="00360D40"/>
    <w:rsid w:val="00361B4C"/>
    <w:rsid w:val="00363EB1"/>
    <w:rsid w:val="00381259"/>
    <w:rsid w:val="00386E86"/>
    <w:rsid w:val="003879B4"/>
    <w:rsid w:val="00391A8F"/>
    <w:rsid w:val="0039753C"/>
    <w:rsid w:val="003C24D5"/>
    <w:rsid w:val="003C4053"/>
    <w:rsid w:val="003C69A3"/>
    <w:rsid w:val="003C76AA"/>
    <w:rsid w:val="003D09E3"/>
    <w:rsid w:val="003F68F8"/>
    <w:rsid w:val="00401791"/>
    <w:rsid w:val="00406CE3"/>
    <w:rsid w:val="0040767D"/>
    <w:rsid w:val="004102D0"/>
    <w:rsid w:val="00416AB1"/>
    <w:rsid w:val="00430166"/>
    <w:rsid w:val="00442BDE"/>
    <w:rsid w:val="00446A3D"/>
    <w:rsid w:val="00450966"/>
    <w:rsid w:val="00452DBD"/>
    <w:rsid w:val="00455FEC"/>
    <w:rsid w:val="00461504"/>
    <w:rsid w:val="00461756"/>
    <w:rsid w:val="004667F4"/>
    <w:rsid w:val="00475810"/>
    <w:rsid w:val="004941E1"/>
    <w:rsid w:val="004A3085"/>
    <w:rsid w:val="004A4721"/>
    <w:rsid w:val="004A5425"/>
    <w:rsid w:val="004B065A"/>
    <w:rsid w:val="004B371D"/>
    <w:rsid w:val="004B4B42"/>
    <w:rsid w:val="004C4456"/>
    <w:rsid w:val="004D3483"/>
    <w:rsid w:val="004D681A"/>
    <w:rsid w:val="004E258A"/>
    <w:rsid w:val="00507DC5"/>
    <w:rsid w:val="00521B6A"/>
    <w:rsid w:val="00540416"/>
    <w:rsid w:val="00557B3D"/>
    <w:rsid w:val="00565106"/>
    <w:rsid w:val="005820C7"/>
    <w:rsid w:val="005840D9"/>
    <w:rsid w:val="00597818"/>
    <w:rsid w:val="005A2298"/>
    <w:rsid w:val="005A406D"/>
    <w:rsid w:val="005A671C"/>
    <w:rsid w:val="005B1114"/>
    <w:rsid w:val="005E3593"/>
    <w:rsid w:val="005F4E02"/>
    <w:rsid w:val="006044B1"/>
    <w:rsid w:val="006114B8"/>
    <w:rsid w:val="0062206F"/>
    <w:rsid w:val="00637299"/>
    <w:rsid w:val="00640A35"/>
    <w:rsid w:val="00646B0E"/>
    <w:rsid w:val="00662BD6"/>
    <w:rsid w:val="006775E0"/>
    <w:rsid w:val="00682F6E"/>
    <w:rsid w:val="00695C11"/>
    <w:rsid w:val="006A153B"/>
    <w:rsid w:val="006B04E5"/>
    <w:rsid w:val="006E0EAC"/>
    <w:rsid w:val="007021DD"/>
    <w:rsid w:val="00704A25"/>
    <w:rsid w:val="00712113"/>
    <w:rsid w:val="00732CE2"/>
    <w:rsid w:val="00741753"/>
    <w:rsid w:val="0074206A"/>
    <w:rsid w:val="00745A57"/>
    <w:rsid w:val="00751801"/>
    <w:rsid w:val="00763F45"/>
    <w:rsid w:val="007701F1"/>
    <w:rsid w:val="00776E59"/>
    <w:rsid w:val="007951B6"/>
    <w:rsid w:val="00797773"/>
    <w:rsid w:val="007A5F98"/>
    <w:rsid w:val="007B351B"/>
    <w:rsid w:val="007C0210"/>
    <w:rsid w:val="007D3105"/>
    <w:rsid w:val="007D3FEF"/>
    <w:rsid w:val="007D78F5"/>
    <w:rsid w:val="007E360D"/>
    <w:rsid w:val="007E68D2"/>
    <w:rsid w:val="007F12D6"/>
    <w:rsid w:val="007F4C56"/>
    <w:rsid w:val="00802551"/>
    <w:rsid w:val="00825FE5"/>
    <w:rsid w:val="00845F2B"/>
    <w:rsid w:val="008830A9"/>
    <w:rsid w:val="008920E5"/>
    <w:rsid w:val="00896147"/>
    <w:rsid w:val="008A1591"/>
    <w:rsid w:val="008A562F"/>
    <w:rsid w:val="008A647C"/>
    <w:rsid w:val="008B35D1"/>
    <w:rsid w:val="008B75E0"/>
    <w:rsid w:val="008C6B03"/>
    <w:rsid w:val="008D3DF5"/>
    <w:rsid w:val="008D5663"/>
    <w:rsid w:val="008D630C"/>
    <w:rsid w:val="008F03B2"/>
    <w:rsid w:val="00901C62"/>
    <w:rsid w:val="00904F0B"/>
    <w:rsid w:val="00920E4A"/>
    <w:rsid w:val="00922071"/>
    <w:rsid w:val="0092485B"/>
    <w:rsid w:val="00926319"/>
    <w:rsid w:val="00926A4B"/>
    <w:rsid w:val="00930346"/>
    <w:rsid w:val="009379A0"/>
    <w:rsid w:val="009472B7"/>
    <w:rsid w:val="00951D1F"/>
    <w:rsid w:val="009559B0"/>
    <w:rsid w:val="0096540C"/>
    <w:rsid w:val="00996027"/>
    <w:rsid w:val="009C1E4A"/>
    <w:rsid w:val="009C1E56"/>
    <w:rsid w:val="009D0148"/>
    <w:rsid w:val="009D4593"/>
    <w:rsid w:val="009D6AB2"/>
    <w:rsid w:val="009F0164"/>
    <w:rsid w:val="00A00BF7"/>
    <w:rsid w:val="00A02193"/>
    <w:rsid w:val="00A11318"/>
    <w:rsid w:val="00A13549"/>
    <w:rsid w:val="00A33ABD"/>
    <w:rsid w:val="00A346FC"/>
    <w:rsid w:val="00A37850"/>
    <w:rsid w:val="00A44735"/>
    <w:rsid w:val="00A47903"/>
    <w:rsid w:val="00A50615"/>
    <w:rsid w:val="00A678CF"/>
    <w:rsid w:val="00A71D58"/>
    <w:rsid w:val="00A74AAD"/>
    <w:rsid w:val="00A81FBC"/>
    <w:rsid w:val="00A825E8"/>
    <w:rsid w:val="00A9249C"/>
    <w:rsid w:val="00A94442"/>
    <w:rsid w:val="00A956D3"/>
    <w:rsid w:val="00AA08AA"/>
    <w:rsid w:val="00AA13AE"/>
    <w:rsid w:val="00AB2A9F"/>
    <w:rsid w:val="00AB2AA5"/>
    <w:rsid w:val="00AB2D94"/>
    <w:rsid w:val="00AB3FFF"/>
    <w:rsid w:val="00AC11BD"/>
    <w:rsid w:val="00AE1A94"/>
    <w:rsid w:val="00AF4E1F"/>
    <w:rsid w:val="00B025B7"/>
    <w:rsid w:val="00B02B78"/>
    <w:rsid w:val="00B0624C"/>
    <w:rsid w:val="00B07145"/>
    <w:rsid w:val="00B119D4"/>
    <w:rsid w:val="00B26537"/>
    <w:rsid w:val="00B316B4"/>
    <w:rsid w:val="00B316C8"/>
    <w:rsid w:val="00B4755F"/>
    <w:rsid w:val="00B53C59"/>
    <w:rsid w:val="00B65C81"/>
    <w:rsid w:val="00B67327"/>
    <w:rsid w:val="00B73F43"/>
    <w:rsid w:val="00B74C62"/>
    <w:rsid w:val="00B765FB"/>
    <w:rsid w:val="00B76B31"/>
    <w:rsid w:val="00B97F9E"/>
    <w:rsid w:val="00BA2DCB"/>
    <w:rsid w:val="00BB150C"/>
    <w:rsid w:val="00BB26E1"/>
    <w:rsid w:val="00BB49F6"/>
    <w:rsid w:val="00BB5507"/>
    <w:rsid w:val="00BC2EE9"/>
    <w:rsid w:val="00BE04B3"/>
    <w:rsid w:val="00BE236B"/>
    <w:rsid w:val="00BE260A"/>
    <w:rsid w:val="00BE6503"/>
    <w:rsid w:val="00BE7C74"/>
    <w:rsid w:val="00C045AA"/>
    <w:rsid w:val="00C10C90"/>
    <w:rsid w:val="00C1192C"/>
    <w:rsid w:val="00C244F2"/>
    <w:rsid w:val="00C249C3"/>
    <w:rsid w:val="00C25C3A"/>
    <w:rsid w:val="00C27729"/>
    <w:rsid w:val="00C33EAF"/>
    <w:rsid w:val="00C36F94"/>
    <w:rsid w:val="00C40A29"/>
    <w:rsid w:val="00C431C6"/>
    <w:rsid w:val="00C538D0"/>
    <w:rsid w:val="00C80A43"/>
    <w:rsid w:val="00C90352"/>
    <w:rsid w:val="00C949C9"/>
    <w:rsid w:val="00C961F6"/>
    <w:rsid w:val="00C97DC7"/>
    <w:rsid w:val="00CA2489"/>
    <w:rsid w:val="00CA581C"/>
    <w:rsid w:val="00CB6335"/>
    <w:rsid w:val="00CF4AB6"/>
    <w:rsid w:val="00CF7925"/>
    <w:rsid w:val="00D06AE2"/>
    <w:rsid w:val="00D11278"/>
    <w:rsid w:val="00D158FD"/>
    <w:rsid w:val="00D172D1"/>
    <w:rsid w:val="00D379E1"/>
    <w:rsid w:val="00D4251D"/>
    <w:rsid w:val="00DB3381"/>
    <w:rsid w:val="00DB3F02"/>
    <w:rsid w:val="00DB4A7A"/>
    <w:rsid w:val="00DC39CD"/>
    <w:rsid w:val="00DD3C7A"/>
    <w:rsid w:val="00DD6A7A"/>
    <w:rsid w:val="00DE1291"/>
    <w:rsid w:val="00DF0848"/>
    <w:rsid w:val="00DF132A"/>
    <w:rsid w:val="00DF4F40"/>
    <w:rsid w:val="00DF6F0D"/>
    <w:rsid w:val="00E047A9"/>
    <w:rsid w:val="00E16A63"/>
    <w:rsid w:val="00E31336"/>
    <w:rsid w:val="00E31908"/>
    <w:rsid w:val="00E41301"/>
    <w:rsid w:val="00E579CC"/>
    <w:rsid w:val="00E76A70"/>
    <w:rsid w:val="00E826FA"/>
    <w:rsid w:val="00E84FD6"/>
    <w:rsid w:val="00E92A0D"/>
    <w:rsid w:val="00E9476E"/>
    <w:rsid w:val="00EA5651"/>
    <w:rsid w:val="00EF1ABD"/>
    <w:rsid w:val="00EF2B08"/>
    <w:rsid w:val="00EF35D5"/>
    <w:rsid w:val="00F06B1A"/>
    <w:rsid w:val="00F153C8"/>
    <w:rsid w:val="00F31755"/>
    <w:rsid w:val="00F377B7"/>
    <w:rsid w:val="00F46160"/>
    <w:rsid w:val="00F479EE"/>
    <w:rsid w:val="00F50F6F"/>
    <w:rsid w:val="00F5284D"/>
    <w:rsid w:val="00F537D8"/>
    <w:rsid w:val="00F939B6"/>
    <w:rsid w:val="00F97815"/>
    <w:rsid w:val="00FA266C"/>
    <w:rsid w:val="00FA35FA"/>
    <w:rsid w:val="00FC1C9E"/>
    <w:rsid w:val="00FD0942"/>
    <w:rsid w:val="00FD3786"/>
    <w:rsid w:val="00FD756F"/>
    <w:rsid w:val="00F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2C8A01A3"/>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af">
    <w:name w:val="Абзац списка Знак"/>
    <w:aliases w:val="Bullet List Знак,FooterText Знак,numbered Знак"/>
    <w:link w:val="ae"/>
    <w:uiPriority w:val="34"/>
    <w:qFormat/>
    <w:locked/>
    <w:rsid w:val="00D4251D"/>
    <w:rPr>
      <w:rFonts w:ascii="Times New Roman" w:eastAsia="Times New Roman" w:hAnsi="Times New Roman" w:cs="Times New Roman"/>
      <w:sz w:val="24"/>
      <w:szCs w:val="24"/>
      <w:lang w:eastAsia="ar-SA"/>
    </w:rPr>
  </w:style>
  <w:style w:type="paragraph" w:styleId="aff">
    <w:name w:val="No Spacing"/>
    <w:uiPriority w:val="1"/>
    <w:qFormat/>
    <w:rsid w:val="006A1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A46C-FFDA-4E4C-892D-21730062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10573</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Панкратова Ира Александровна</dc:creator>
  <cp:lastModifiedBy>АМП Служба по госзакупкам</cp:lastModifiedBy>
  <cp:revision>16</cp:revision>
  <cp:lastPrinted>2021-07-22T22:46:00Z</cp:lastPrinted>
  <dcterms:created xsi:type="dcterms:W3CDTF">2021-07-22T23:48:00Z</dcterms:created>
  <dcterms:modified xsi:type="dcterms:W3CDTF">2021-07-26T01:03:00Z</dcterms:modified>
</cp:coreProperties>
</file>